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9705" w14:textId="77777777" w:rsidR="009C43C2" w:rsidRDefault="009C43C2" w:rsidP="009C43C2">
      <w:pPr>
        <w:spacing w:line="276" w:lineRule="auto"/>
        <w:rPr>
          <w:b/>
          <w:bCs/>
          <w:sz w:val="24"/>
          <w:szCs w:val="24"/>
        </w:rPr>
      </w:pPr>
    </w:p>
    <w:p w14:paraId="47444F5D" w14:textId="607C69CC" w:rsidR="002F6877" w:rsidRPr="00795BD2" w:rsidRDefault="00225C97" w:rsidP="009C43C2">
      <w:pPr>
        <w:spacing w:line="276" w:lineRule="auto"/>
        <w:rPr>
          <w:b/>
          <w:bCs/>
          <w:sz w:val="24"/>
          <w:szCs w:val="24"/>
        </w:rPr>
      </w:pPr>
      <w:r w:rsidRPr="00795BD2">
        <w:rPr>
          <w:b/>
          <w:bCs/>
          <w:sz w:val="24"/>
          <w:szCs w:val="24"/>
        </w:rPr>
        <w:t>Summary</w:t>
      </w:r>
    </w:p>
    <w:p w14:paraId="6D3B3DDA" w14:textId="742F19F7" w:rsidR="00540FFC" w:rsidRDefault="002F6877" w:rsidP="002F6877">
      <w:pPr>
        <w:rPr>
          <w:sz w:val="24"/>
          <w:szCs w:val="24"/>
        </w:rPr>
      </w:pPr>
      <w:r w:rsidRPr="002F6877">
        <w:rPr>
          <w:sz w:val="24"/>
          <w:szCs w:val="24"/>
        </w:rPr>
        <w:t xml:space="preserve">Berkshire Scouts takes the issue of privacy very seriously and is committed to protecting and respecting our users' privacy online. This Privacy Statement sets out our current data processing practices and should be read in conjunction with our terms and conditions. If you have any queries or concerns regarding these practices, you should contact us at </w:t>
      </w:r>
      <w:hyperlink r:id="rId7" w:history="1">
        <w:r w:rsidR="007E2017" w:rsidRPr="00967DE2">
          <w:rPr>
            <w:rStyle w:val="Hyperlink"/>
          </w:rPr>
          <w:t>countyadmin@berkshirescouts.org.uk</w:t>
        </w:r>
      </w:hyperlink>
      <w:r w:rsidRPr="002F6877">
        <w:rPr>
          <w:sz w:val="24"/>
          <w:szCs w:val="24"/>
        </w:rPr>
        <w:t xml:space="preserve"> </w:t>
      </w:r>
    </w:p>
    <w:p w14:paraId="43F4A690" w14:textId="77777777" w:rsidR="00540FFC" w:rsidRDefault="00540FFC" w:rsidP="002F6877">
      <w:pPr>
        <w:rPr>
          <w:sz w:val="24"/>
          <w:szCs w:val="24"/>
        </w:rPr>
      </w:pPr>
    </w:p>
    <w:p w14:paraId="6E84FA75" w14:textId="2DC1D58D" w:rsidR="00540FFC" w:rsidRPr="00540FFC" w:rsidRDefault="00540FFC" w:rsidP="00540FFC">
      <w:pPr>
        <w:rPr>
          <w:sz w:val="24"/>
        </w:rPr>
      </w:pPr>
      <w:r w:rsidRPr="00540FFC">
        <w:rPr>
          <w:sz w:val="24"/>
        </w:rPr>
        <w:t xml:space="preserve">This </w:t>
      </w:r>
      <w:r>
        <w:rPr>
          <w:sz w:val="24"/>
        </w:rPr>
        <w:t>Statement</w:t>
      </w:r>
      <w:r w:rsidRPr="00540FFC">
        <w:rPr>
          <w:sz w:val="24"/>
        </w:rPr>
        <w:t xml:space="preserve"> should be read in conjunction with the </w:t>
      </w:r>
      <w:r>
        <w:rPr>
          <w:sz w:val="24"/>
        </w:rPr>
        <w:t>Data Protection Policy</w:t>
      </w:r>
      <w:r w:rsidRPr="00540FFC">
        <w:rPr>
          <w:sz w:val="24"/>
        </w:rPr>
        <w:t xml:space="preserve">, available at </w:t>
      </w:r>
      <w:hyperlink r:id="rId8" w:history="1">
        <w:r w:rsidRPr="006656F7">
          <w:rPr>
            <w:rStyle w:val="Hyperlink"/>
            <w:sz w:val="24"/>
          </w:rPr>
          <w:t>www.berkshirescouts.org.uk</w:t>
        </w:r>
      </w:hyperlink>
      <w:r w:rsidRPr="00540FFC">
        <w:rPr>
          <w:sz w:val="24"/>
        </w:rPr>
        <w:t>.</w:t>
      </w:r>
    </w:p>
    <w:p w14:paraId="41297D9E" w14:textId="77777777" w:rsidR="002F6877" w:rsidRPr="002F6877" w:rsidRDefault="002F6877" w:rsidP="002F6877">
      <w:pPr>
        <w:rPr>
          <w:sz w:val="24"/>
          <w:szCs w:val="24"/>
        </w:rPr>
      </w:pPr>
    </w:p>
    <w:p w14:paraId="6FC4E96B" w14:textId="31E2FC2D" w:rsidR="002F6877" w:rsidRPr="00FE67B9" w:rsidRDefault="002F6877" w:rsidP="00807398">
      <w:pPr>
        <w:pStyle w:val="Heading3"/>
        <w:numPr>
          <w:ilvl w:val="0"/>
          <w:numId w:val="15"/>
        </w:numPr>
        <w:rPr>
          <w:rFonts w:ascii="Nunito Sans" w:hAnsi="Nunito Sans"/>
          <w:b/>
          <w:bCs w:val="0"/>
          <w:color w:val="auto"/>
          <w:sz w:val="24"/>
          <w:szCs w:val="24"/>
        </w:rPr>
      </w:pPr>
      <w:r w:rsidRPr="00FE67B9">
        <w:rPr>
          <w:rFonts w:ascii="Nunito Sans" w:hAnsi="Nunito Sans"/>
          <w:b/>
          <w:bCs w:val="0"/>
          <w:color w:val="auto"/>
          <w:sz w:val="24"/>
          <w:szCs w:val="24"/>
        </w:rPr>
        <w:t xml:space="preserve">The </w:t>
      </w:r>
      <w:r w:rsidR="00807398">
        <w:rPr>
          <w:rFonts w:ascii="Nunito Sans" w:hAnsi="Nunito Sans"/>
          <w:b/>
          <w:bCs w:val="0"/>
          <w:color w:val="auto"/>
          <w:sz w:val="24"/>
          <w:szCs w:val="24"/>
        </w:rPr>
        <w:t>I</w:t>
      </w:r>
      <w:r w:rsidRPr="00FE67B9">
        <w:rPr>
          <w:rFonts w:ascii="Nunito Sans" w:hAnsi="Nunito Sans"/>
          <w:b/>
          <w:bCs w:val="0"/>
          <w:color w:val="auto"/>
          <w:sz w:val="24"/>
          <w:szCs w:val="24"/>
        </w:rPr>
        <w:t xml:space="preserve">nformation we </w:t>
      </w:r>
      <w:r w:rsidR="00807398">
        <w:rPr>
          <w:rFonts w:ascii="Nunito Sans" w:hAnsi="Nunito Sans"/>
          <w:b/>
          <w:bCs w:val="0"/>
          <w:color w:val="auto"/>
          <w:sz w:val="24"/>
          <w:szCs w:val="24"/>
        </w:rPr>
        <w:t>C</w:t>
      </w:r>
      <w:r w:rsidRPr="00FE67B9">
        <w:rPr>
          <w:rFonts w:ascii="Nunito Sans" w:hAnsi="Nunito Sans"/>
          <w:b/>
          <w:bCs w:val="0"/>
          <w:color w:val="auto"/>
          <w:sz w:val="24"/>
          <w:szCs w:val="24"/>
        </w:rPr>
        <w:t>ollect</w:t>
      </w:r>
    </w:p>
    <w:p w14:paraId="703B9199" w14:textId="4E1DE770" w:rsidR="002F6877" w:rsidRPr="002F6877" w:rsidRDefault="002F6877" w:rsidP="002F6877">
      <w:pPr>
        <w:rPr>
          <w:sz w:val="24"/>
          <w:szCs w:val="24"/>
        </w:rPr>
      </w:pPr>
      <w:r w:rsidRPr="002F6877">
        <w:rPr>
          <w:sz w:val="24"/>
          <w:szCs w:val="24"/>
        </w:rPr>
        <w:t xml:space="preserve">The only circumstances in which we will provide any of your personal data to a third party for </w:t>
      </w:r>
      <w:proofErr w:type="spellStart"/>
      <w:r w:rsidRPr="002F6877">
        <w:rPr>
          <w:sz w:val="24"/>
          <w:szCs w:val="24"/>
        </w:rPr>
        <w:t>non commercial</w:t>
      </w:r>
      <w:proofErr w:type="spellEnd"/>
      <w:r w:rsidRPr="002F6877">
        <w:rPr>
          <w:sz w:val="24"/>
          <w:szCs w:val="24"/>
        </w:rPr>
        <w:t xml:space="preserve"> purposes are those contained in this Privacy </w:t>
      </w:r>
      <w:r w:rsidR="00540FFC">
        <w:rPr>
          <w:sz w:val="24"/>
          <w:szCs w:val="24"/>
        </w:rPr>
        <w:t>Statement</w:t>
      </w:r>
      <w:r w:rsidRPr="002F6877">
        <w:rPr>
          <w:sz w:val="24"/>
          <w:szCs w:val="24"/>
        </w:rPr>
        <w:t>.</w:t>
      </w:r>
    </w:p>
    <w:p w14:paraId="384D91CB" w14:textId="77777777" w:rsidR="002F6877" w:rsidRPr="002F6877" w:rsidRDefault="002F6877" w:rsidP="002F6877">
      <w:pPr>
        <w:rPr>
          <w:sz w:val="24"/>
          <w:szCs w:val="24"/>
        </w:rPr>
      </w:pPr>
    </w:p>
    <w:p w14:paraId="12DEF24A" w14:textId="34C38310" w:rsidR="002F6877" w:rsidRPr="00AB0AD7" w:rsidRDefault="002F6877" w:rsidP="00807398">
      <w:pPr>
        <w:pStyle w:val="Heading3"/>
        <w:numPr>
          <w:ilvl w:val="0"/>
          <w:numId w:val="15"/>
        </w:numPr>
        <w:rPr>
          <w:rFonts w:ascii="Nunito Sans" w:hAnsi="Nunito Sans"/>
          <w:b/>
          <w:bCs w:val="0"/>
          <w:color w:val="auto"/>
          <w:sz w:val="24"/>
          <w:szCs w:val="24"/>
        </w:rPr>
      </w:pPr>
      <w:r w:rsidRPr="00AB0AD7">
        <w:rPr>
          <w:rFonts w:ascii="Nunito Sans" w:hAnsi="Nunito Sans"/>
          <w:b/>
          <w:bCs w:val="0"/>
          <w:color w:val="auto"/>
          <w:sz w:val="24"/>
          <w:szCs w:val="24"/>
        </w:rPr>
        <w:t xml:space="preserve">Registration </w:t>
      </w:r>
      <w:r w:rsidR="008A4C91">
        <w:rPr>
          <w:rFonts w:ascii="Nunito Sans" w:hAnsi="Nunito Sans"/>
          <w:b/>
          <w:bCs w:val="0"/>
          <w:color w:val="auto"/>
          <w:sz w:val="24"/>
          <w:szCs w:val="24"/>
        </w:rPr>
        <w:t>of I</w:t>
      </w:r>
      <w:r w:rsidRPr="00AB0AD7">
        <w:rPr>
          <w:rFonts w:ascii="Nunito Sans" w:hAnsi="Nunito Sans"/>
          <w:b/>
          <w:bCs w:val="0"/>
          <w:color w:val="auto"/>
          <w:sz w:val="24"/>
          <w:szCs w:val="24"/>
        </w:rPr>
        <w:t>nformation</w:t>
      </w:r>
    </w:p>
    <w:p w14:paraId="0E01B6AF" w14:textId="77777777" w:rsidR="002F6877" w:rsidRPr="002F6877" w:rsidRDefault="002F6877" w:rsidP="002F6877">
      <w:pPr>
        <w:rPr>
          <w:sz w:val="24"/>
          <w:szCs w:val="24"/>
        </w:rPr>
      </w:pPr>
      <w:r w:rsidRPr="002F6877">
        <w:rPr>
          <w:sz w:val="24"/>
          <w:szCs w:val="24"/>
        </w:rPr>
        <w:t xml:space="preserve">Registration on berkshirescouts.org.uk is generally based on </w:t>
      </w:r>
      <w:proofErr w:type="spellStart"/>
      <w:r w:rsidRPr="002F6877">
        <w:rPr>
          <w:sz w:val="24"/>
          <w:szCs w:val="24"/>
        </w:rPr>
        <w:t>informaton</w:t>
      </w:r>
      <w:proofErr w:type="spellEnd"/>
      <w:r w:rsidRPr="002F6877">
        <w:rPr>
          <w:sz w:val="24"/>
          <w:szCs w:val="24"/>
        </w:rPr>
        <w:t xml:space="preserve"> located on The Scout Association’s membership management system (</w:t>
      </w:r>
      <w:r>
        <w:rPr>
          <w:sz w:val="24"/>
          <w:szCs w:val="24"/>
        </w:rPr>
        <w:t>currently</w:t>
      </w:r>
      <w:r w:rsidRPr="002F6877">
        <w:rPr>
          <w:sz w:val="24"/>
          <w:szCs w:val="24"/>
        </w:rPr>
        <w:t xml:space="preserve"> Compass). Information captured includes your name, email address, telephone number, and roles. This process happens automatically for any member of Scouting within Berkshire who holds a full role, excluding Occasional Helpers. You may opt-out of this process by contacting the support team.</w:t>
      </w:r>
    </w:p>
    <w:p w14:paraId="72CA1B15" w14:textId="77777777" w:rsidR="002F6877" w:rsidRPr="002F6877" w:rsidRDefault="002F6877" w:rsidP="002F6877">
      <w:pPr>
        <w:rPr>
          <w:sz w:val="24"/>
          <w:szCs w:val="24"/>
        </w:rPr>
      </w:pPr>
    </w:p>
    <w:p w14:paraId="4E7DE7B8" w14:textId="31C77E6F" w:rsidR="002F6877" w:rsidRPr="00AB0AD7" w:rsidRDefault="002F6877" w:rsidP="00807398">
      <w:pPr>
        <w:pStyle w:val="Heading3"/>
        <w:numPr>
          <w:ilvl w:val="0"/>
          <w:numId w:val="15"/>
        </w:numPr>
        <w:rPr>
          <w:rFonts w:ascii="Nunito Sans" w:hAnsi="Nunito Sans"/>
          <w:b/>
          <w:bCs w:val="0"/>
          <w:color w:val="auto"/>
          <w:sz w:val="24"/>
          <w:szCs w:val="24"/>
        </w:rPr>
      </w:pPr>
      <w:r w:rsidRPr="00AB0AD7">
        <w:rPr>
          <w:rFonts w:ascii="Nunito Sans" w:hAnsi="Nunito Sans"/>
          <w:b/>
          <w:bCs w:val="0"/>
          <w:color w:val="auto"/>
          <w:sz w:val="24"/>
          <w:szCs w:val="24"/>
        </w:rPr>
        <w:t xml:space="preserve">Sharing of </w:t>
      </w:r>
      <w:r w:rsidR="008A4C91">
        <w:rPr>
          <w:rFonts w:ascii="Nunito Sans" w:hAnsi="Nunito Sans"/>
          <w:b/>
          <w:bCs w:val="0"/>
          <w:color w:val="auto"/>
          <w:sz w:val="24"/>
          <w:szCs w:val="24"/>
        </w:rPr>
        <w:t>D</w:t>
      </w:r>
      <w:r w:rsidRPr="00AB0AD7">
        <w:rPr>
          <w:rFonts w:ascii="Nunito Sans" w:hAnsi="Nunito Sans"/>
          <w:b/>
          <w:bCs w:val="0"/>
          <w:color w:val="auto"/>
          <w:sz w:val="24"/>
          <w:szCs w:val="24"/>
        </w:rPr>
        <w:t>ata</w:t>
      </w:r>
    </w:p>
    <w:p w14:paraId="4F2F57AF" w14:textId="77777777" w:rsidR="002F6877" w:rsidRPr="002F6877" w:rsidRDefault="002F6877" w:rsidP="002F6877">
      <w:pPr>
        <w:rPr>
          <w:sz w:val="24"/>
          <w:szCs w:val="24"/>
        </w:rPr>
      </w:pPr>
      <w:r w:rsidRPr="002F6877">
        <w:rPr>
          <w:sz w:val="24"/>
          <w:szCs w:val="24"/>
        </w:rPr>
        <w:t xml:space="preserve">We may share data supplied by you (or collected about you) with other parts of The Scout Association, or communication tools that we utilise to enhance your experience. This includes email newsletter services. For an up-to-date list of </w:t>
      </w:r>
      <w:proofErr w:type="gramStart"/>
      <w:r w:rsidRPr="002F6877">
        <w:rPr>
          <w:sz w:val="24"/>
          <w:szCs w:val="24"/>
        </w:rPr>
        <w:t>parties</w:t>
      </w:r>
      <w:proofErr w:type="gramEnd"/>
      <w:r w:rsidRPr="002F6877">
        <w:rPr>
          <w:sz w:val="24"/>
          <w:szCs w:val="24"/>
        </w:rPr>
        <w:t xml:space="preserve"> we may share data with, please contact the support team.</w:t>
      </w:r>
    </w:p>
    <w:p w14:paraId="6643A63E" w14:textId="77777777" w:rsidR="002F6877" w:rsidRPr="002F6877" w:rsidRDefault="002F6877" w:rsidP="002F6877">
      <w:pPr>
        <w:rPr>
          <w:sz w:val="24"/>
          <w:szCs w:val="24"/>
        </w:rPr>
      </w:pPr>
    </w:p>
    <w:p w14:paraId="4C4D9847" w14:textId="30C2C601" w:rsidR="002F6877" w:rsidRPr="00AB0AD7" w:rsidRDefault="002F6877" w:rsidP="00807398">
      <w:pPr>
        <w:pStyle w:val="Heading3"/>
        <w:numPr>
          <w:ilvl w:val="0"/>
          <w:numId w:val="15"/>
        </w:numPr>
        <w:rPr>
          <w:rFonts w:ascii="Nunito Sans" w:hAnsi="Nunito Sans"/>
          <w:b/>
          <w:bCs w:val="0"/>
          <w:color w:val="auto"/>
          <w:sz w:val="24"/>
          <w:szCs w:val="24"/>
        </w:rPr>
      </w:pPr>
      <w:r w:rsidRPr="00AB0AD7">
        <w:rPr>
          <w:rFonts w:ascii="Nunito Sans" w:hAnsi="Nunito Sans"/>
          <w:b/>
          <w:bCs w:val="0"/>
          <w:color w:val="auto"/>
          <w:sz w:val="24"/>
          <w:szCs w:val="24"/>
        </w:rPr>
        <w:t xml:space="preserve">Legal </w:t>
      </w:r>
      <w:r w:rsidR="008A4C91">
        <w:rPr>
          <w:rFonts w:ascii="Nunito Sans" w:hAnsi="Nunito Sans"/>
          <w:b/>
          <w:bCs w:val="0"/>
          <w:color w:val="auto"/>
          <w:sz w:val="24"/>
          <w:szCs w:val="24"/>
        </w:rPr>
        <w:t>J</w:t>
      </w:r>
      <w:r w:rsidRPr="00AB0AD7">
        <w:rPr>
          <w:rFonts w:ascii="Nunito Sans" w:hAnsi="Nunito Sans"/>
          <w:b/>
          <w:bCs w:val="0"/>
          <w:color w:val="auto"/>
          <w:sz w:val="24"/>
          <w:szCs w:val="24"/>
        </w:rPr>
        <w:t>urisdiction</w:t>
      </w:r>
    </w:p>
    <w:p w14:paraId="57D7AA04" w14:textId="77777777" w:rsidR="002F6877" w:rsidRPr="002F6877" w:rsidRDefault="002F6877" w:rsidP="002F6877">
      <w:pPr>
        <w:rPr>
          <w:sz w:val="24"/>
          <w:szCs w:val="24"/>
        </w:rPr>
      </w:pPr>
      <w:r w:rsidRPr="002F6877">
        <w:rPr>
          <w:sz w:val="24"/>
          <w:szCs w:val="24"/>
        </w:rPr>
        <w:t>All personal information and details are primarily held on and processed by computers situated in the United Kingdom. Where the need arises to store information outside of the United Kingdom, precautions such as encryption, secure transfer, or anonymisation will be taken as necessary.</w:t>
      </w:r>
    </w:p>
    <w:p w14:paraId="07A24D93" w14:textId="77777777" w:rsidR="002F6877" w:rsidRPr="002F6877" w:rsidRDefault="002F6877" w:rsidP="002F6877">
      <w:pPr>
        <w:rPr>
          <w:sz w:val="24"/>
          <w:szCs w:val="24"/>
        </w:rPr>
      </w:pPr>
    </w:p>
    <w:p w14:paraId="7886A603" w14:textId="326EF1DB" w:rsidR="002F6877" w:rsidRPr="00F06341" w:rsidRDefault="002F6877" w:rsidP="00807398">
      <w:pPr>
        <w:pStyle w:val="Heading3"/>
        <w:numPr>
          <w:ilvl w:val="0"/>
          <w:numId w:val="15"/>
        </w:numPr>
        <w:rPr>
          <w:rFonts w:ascii="Nunito Sans" w:hAnsi="Nunito Sans"/>
          <w:b/>
          <w:bCs w:val="0"/>
          <w:color w:val="auto"/>
          <w:sz w:val="24"/>
          <w:szCs w:val="24"/>
        </w:rPr>
      </w:pPr>
      <w:r w:rsidRPr="00F06341">
        <w:rPr>
          <w:rFonts w:ascii="Nunito Sans" w:hAnsi="Nunito Sans"/>
          <w:b/>
          <w:bCs w:val="0"/>
          <w:color w:val="auto"/>
          <w:sz w:val="24"/>
          <w:szCs w:val="24"/>
        </w:rPr>
        <w:lastRenderedPageBreak/>
        <w:t>Email Communication</w:t>
      </w:r>
    </w:p>
    <w:p w14:paraId="609BC855" w14:textId="002A5BEB" w:rsidR="002F6877" w:rsidRPr="002F6877" w:rsidRDefault="002F6877" w:rsidP="002F6877">
      <w:pPr>
        <w:rPr>
          <w:sz w:val="24"/>
          <w:szCs w:val="24"/>
        </w:rPr>
      </w:pPr>
      <w:r w:rsidRPr="002F6877">
        <w:rPr>
          <w:sz w:val="24"/>
          <w:szCs w:val="24"/>
        </w:rPr>
        <w:t>Berkshirescouts.org.uk will as part of its normal operation send out notifications via email. These emails may pertain to actions you have taken (such as applying for activity permits), or your role (for example the need to asses or approve an application).</w:t>
      </w:r>
    </w:p>
    <w:p w14:paraId="53615FD6" w14:textId="77777777" w:rsidR="002F6877" w:rsidRPr="002F6877" w:rsidRDefault="002F6877" w:rsidP="002F6877">
      <w:pPr>
        <w:rPr>
          <w:sz w:val="24"/>
          <w:szCs w:val="24"/>
        </w:rPr>
      </w:pPr>
    </w:p>
    <w:p w14:paraId="59A6715A" w14:textId="69B2F124" w:rsidR="002F6877" w:rsidRPr="00F06341" w:rsidRDefault="002F6877" w:rsidP="00807398">
      <w:pPr>
        <w:pStyle w:val="Heading3"/>
        <w:numPr>
          <w:ilvl w:val="0"/>
          <w:numId w:val="15"/>
        </w:numPr>
        <w:rPr>
          <w:rFonts w:ascii="Nunito Sans" w:hAnsi="Nunito Sans"/>
          <w:b/>
          <w:bCs w:val="0"/>
          <w:color w:val="auto"/>
          <w:sz w:val="24"/>
          <w:szCs w:val="24"/>
        </w:rPr>
      </w:pPr>
      <w:r w:rsidRPr="00F06341">
        <w:rPr>
          <w:rFonts w:ascii="Nunito Sans" w:hAnsi="Nunito Sans"/>
          <w:b/>
          <w:bCs w:val="0"/>
          <w:color w:val="auto"/>
          <w:sz w:val="24"/>
          <w:szCs w:val="24"/>
        </w:rPr>
        <w:t>Disclosure of data by order of a Court and Security</w:t>
      </w:r>
    </w:p>
    <w:p w14:paraId="61577704" w14:textId="0984F5F9" w:rsidR="002F6877" w:rsidRDefault="002F6877" w:rsidP="002F6877">
      <w:pPr>
        <w:rPr>
          <w:sz w:val="24"/>
          <w:szCs w:val="24"/>
        </w:rPr>
      </w:pPr>
      <w:r w:rsidRPr="002F6877">
        <w:rPr>
          <w:sz w:val="24"/>
          <w:szCs w:val="24"/>
        </w:rPr>
        <w:t xml:space="preserve">We reserve the right to communicate a </w:t>
      </w:r>
      <w:r w:rsidR="006656F7">
        <w:rPr>
          <w:sz w:val="24"/>
          <w:szCs w:val="24"/>
        </w:rPr>
        <w:t>m</w:t>
      </w:r>
      <w:r w:rsidRPr="002F6877">
        <w:rPr>
          <w:sz w:val="24"/>
          <w:szCs w:val="24"/>
        </w:rPr>
        <w:t>ember's personal information as we hold to third parties who are empowered by regulation, statute or order of a court.</w:t>
      </w:r>
    </w:p>
    <w:p w14:paraId="4CDD0010" w14:textId="77777777" w:rsidR="006656F7" w:rsidRPr="002F6877" w:rsidRDefault="006656F7" w:rsidP="002F6877">
      <w:pPr>
        <w:rPr>
          <w:sz w:val="24"/>
          <w:szCs w:val="24"/>
        </w:rPr>
      </w:pPr>
    </w:p>
    <w:p w14:paraId="737DAED0" w14:textId="3571FCA2" w:rsidR="002F6877" w:rsidRPr="002F6877" w:rsidRDefault="002F6877" w:rsidP="002F6877">
      <w:pPr>
        <w:rPr>
          <w:sz w:val="24"/>
          <w:szCs w:val="24"/>
        </w:rPr>
      </w:pPr>
      <w:r w:rsidRPr="002F6877">
        <w:rPr>
          <w:sz w:val="24"/>
          <w:szCs w:val="24"/>
        </w:rPr>
        <w:t xml:space="preserve">We have security measures in place to protect our customer database. Access to this database is restricted internally. However, it remains each </w:t>
      </w:r>
      <w:r w:rsidR="006656F7">
        <w:rPr>
          <w:sz w:val="24"/>
          <w:szCs w:val="24"/>
        </w:rPr>
        <w:t>m</w:t>
      </w:r>
      <w:r w:rsidRPr="002F6877">
        <w:rPr>
          <w:sz w:val="24"/>
          <w:szCs w:val="24"/>
        </w:rPr>
        <w:t>ember's responsibility:</w:t>
      </w:r>
    </w:p>
    <w:p w14:paraId="37A86403" w14:textId="77777777" w:rsidR="002F6877" w:rsidRPr="002F6877" w:rsidRDefault="002F6877" w:rsidP="002F6877">
      <w:pPr>
        <w:pStyle w:val="ListParagraph"/>
        <w:numPr>
          <w:ilvl w:val="0"/>
          <w:numId w:val="9"/>
        </w:numPr>
        <w:rPr>
          <w:sz w:val="24"/>
          <w:szCs w:val="24"/>
        </w:rPr>
      </w:pPr>
      <w:r w:rsidRPr="002F6877">
        <w:rPr>
          <w:sz w:val="24"/>
          <w:szCs w:val="24"/>
        </w:rPr>
        <w:t>to keep their password secret</w:t>
      </w:r>
    </w:p>
    <w:p w14:paraId="5211AA12" w14:textId="77777777" w:rsidR="002F6877" w:rsidRPr="002F6877" w:rsidRDefault="002F6877" w:rsidP="002F6877">
      <w:pPr>
        <w:pStyle w:val="ListParagraph"/>
        <w:numPr>
          <w:ilvl w:val="0"/>
          <w:numId w:val="9"/>
        </w:numPr>
        <w:rPr>
          <w:sz w:val="24"/>
          <w:szCs w:val="24"/>
        </w:rPr>
      </w:pPr>
      <w:r w:rsidRPr="002F6877">
        <w:rPr>
          <w:sz w:val="24"/>
          <w:szCs w:val="24"/>
        </w:rPr>
        <w:t>to protect against unauthorised access to your personal details</w:t>
      </w:r>
    </w:p>
    <w:p w14:paraId="0AB64C5C" w14:textId="77777777" w:rsidR="002F6877" w:rsidRPr="002F6877" w:rsidRDefault="002F6877" w:rsidP="002F6877">
      <w:pPr>
        <w:pStyle w:val="ListParagraph"/>
        <w:numPr>
          <w:ilvl w:val="0"/>
          <w:numId w:val="9"/>
        </w:numPr>
        <w:rPr>
          <w:sz w:val="24"/>
          <w:szCs w:val="24"/>
        </w:rPr>
      </w:pPr>
      <w:r w:rsidRPr="002F6877">
        <w:rPr>
          <w:sz w:val="24"/>
          <w:szCs w:val="24"/>
        </w:rPr>
        <w:t>to log off from berkshirescouts.org.uk when not using it; and</w:t>
      </w:r>
    </w:p>
    <w:p w14:paraId="0E9C1468" w14:textId="1C4ACFD6" w:rsidR="002F6877" w:rsidRPr="002F6877" w:rsidRDefault="002F6877" w:rsidP="002F6877">
      <w:pPr>
        <w:pStyle w:val="ListParagraph"/>
        <w:numPr>
          <w:ilvl w:val="0"/>
          <w:numId w:val="9"/>
        </w:numPr>
        <w:rPr>
          <w:sz w:val="24"/>
          <w:szCs w:val="24"/>
        </w:rPr>
      </w:pPr>
      <w:r w:rsidRPr="002F6877">
        <w:rPr>
          <w:sz w:val="24"/>
          <w:szCs w:val="24"/>
        </w:rPr>
        <w:t xml:space="preserve">to ensure against use by anyone else of berkshirescouts.org.uk through the machine that </w:t>
      </w:r>
      <w:r w:rsidR="006656F7">
        <w:rPr>
          <w:sz w:val="24"/>
          <w:szCs w:val="24"/>
        </w:rPr>
        <w:t>m</w:t>
      </w:r>
      <w:r w:rsidRPr="002F6877">
        <w:rPr>
          <w:sz w:val="24"/>
          <w:szCs w:val="24"/>
        </w:rPr>
        <w:t xml:space="preserve">ember uses while they are "logged on" to berkshirescouts.org.uk </w:t>
      </w:r>
    </w:p>
    <w:p w14:paraId="14C788FD" w14:textId="77777777" w:rsidR="002F6877" w:rsidRPr="002F6877" w:rsidRDefault="002F6877" w:rsidP="002F6877">
      <w:pPr>
        <w:pStyle w:val="ListParagraph"/>
        <w:numPr>
          <w:ilvl w:val="0"/>
          <w:numId w:val="9"/>
        </w:numPr>
        <w:rPr>
          <w:sz w:val="24"/>
          <w:szCs w:val="24"/>
        </w:rPr>
      </w:pPr>
      <w:r w:rsidRPr="002F6877">
        <w:rPr>
          <w:sz w:val="24"/>
          <w:szCs w:val="24"/>
        </w:rPr>
        <w:t>to search and obtain only the data specifically required and allowed for relating to their role.</w:t>
      </w:r>
    </w:p>
    <w:p w14:paraId="45DF1605" w14:textId="77777777" w:rsidR="002F6877" w:rsidRPr="002F6877" w:rsidRDefault="002F6877" w:rsidP="002F6877">
      <w:pPr>
        <w:rPr>
          <w:sz w:val="24"/>
          <w:szCs w:val="24"/>
        </w:rPr>
      </w:pPr>
    </w:p>
    <w:p w14:paraId="1A5C9BEE" w14:textId="6F26EEF5" w:rsidR="002F6877" w:rsidRPr="00F06341" w:rsidRDefault="002F6877" w:rsidP="00807398">
      <w:pPr>
        <w:pStyle w:val="Heading3"/>
        <w:numPr>
          <w:ilvl w:val="0"/>
          <w:numId w:val="15"/>
        </w:numPr>
        <w:rPr>
          <w:rFonts w:ascii="Nunito Sans" w:hAnsi="Nunito Sans"/>
          <w:b/>
          <w:bCs w:val="0"/>
          <w:color w:val="auto"/>
          <w:sz w:val="24"/>
          <w:szCs w:val="24"/>
        </w:rPr>
      </w:pPr>
      <w:r w:rsidRPr="00F06341">
        <w:rPr>
          <w:rFonts w:ascii="Nunito Sans" w:hAnsi="Nunito Sans"/>
          <w:b/>
          <w:bCs w:val="0"/>
          <w:color w:val="auto"/>
          <w:sz w:val="24"/>
          <w:szCs w:val="24"/>
        </w:rPr>
        <w:t>Use of cookies by Berkshire Scouts</w:t>
      </w:r>
    </w:p>
    <w:p w14:paraId="6DD6B254" w14:textId="0C923140" w:rsidR="002F6877" w:rsidRDefault="002F6877" w:rsidP="002F6877">
      <w:pPr>
        <w:rPr>
          <w:sz w:val="24"/>
          <w:szCs w:val="24"/>
        </w:rPr>
      </w:pPr>
      <w:r w:rsidRPr="002F6877">
        <w:rPr>
          <w:sz w:val="24"/>
          <w:szCs w:val="24"/>
        </w:rPr>
        <w:t>Cookies are small text files that are placed on your computer by websites that you visit. They are widely used in order to make websites work, or work more efficiently, as well as to provide information to the owners of the site</w:t>
      </w:r>
      <w:r w:rsidR="00F06341">
        <w:rPr>
          <w:sz w:val="24"/>
          <w:szCs w:val="24"/>
        </w:rPr>
        <w:t>.</w:t>
      </w:r>
    </w:p>
    <w:p w14:paraId="2085E5F7" w14:textId="77777777" w:rsidR="00F06341" w:rsidRPr="002F6877" w:rsidRDefault="00F06341" w:rsidP="002F6877">
      <w:pPr>
        <w:rPr>
          <w:sz w:val="24"/>
          <w:szCs w:val="24"/>
        </w:rPr>
      </w:pPr>
    </w:p>
    <w:p w14:paraId="60843B8C" w14:textId="77777777" w:rsidR="002F6877" w:rsidRDefault="002F6877" w:rsidP="002F6877">
      <w:pPr>
        <w:pStyle w:val="BodyText"/>
        <w:spacing w:after="0"/>
        <w:rPr>
          <w:color w:val="000000" w:themeColor="text1"/>
          <w:sz w:val="24"/>
          <w:szCs w:val="24"/>
        </w:rPr>
      </w:pPr>
      <w:r w:rsidRPr="002F6877">
        <w:rPr>
          <w:color w:val="000000" w:themeColor="text1"/>
          <w:sz w:val="24"/>
          <w:szCs w:val="24"/>
        </w:rPr>
        <w:t>The table below explains the cookies we use and why.</w:t>
      </w:r>
    </w:p>
    <w:p w14:paraId="6CD3989A" w14:textId="77777777" w:rsidR="00F06341" w:rsidRPr="002F6877" w:rsidRDefault="00F06341" w:rsidP="002F6877">
      <w:pPr>
        <w:pStyle w:val="BodyText"/>
        <w:spacing w:after="0"/>
        <w:rPr>
          <w:color w:val="000000" w:themeColor="text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11"/>
        <w:gridCol w:w="2267"/>
        <w:gridCol w:w="2583"/>
        <w:gridCol w:w="2359"/>
      </w:tblGrid>
      <w:tr w:rsidR="002F6877" w:rsidRPr="002F6877" w14:paraId="1614A58B" w14:textId="77777777" w:rsidTr="005F666A">
        <w:tc>
          <w:tcPr>
            <w:tcW w:w="2060" w:type="dxa"/>
            <w:shd w:val="clear" w:color="auto" w:fill="auto"/>
          </w:tcPr>
          <w:p w14:paraId="4BED4D97" w14:textId="77777777" w:rsidR="002F6877" w:rsidRPr="002F6877" w:rsidRDefault="002F6877" w:rsidP="00330222">
            <w:pPr>
              <w:pStyle w:val="TableContents"/>
              <w:rPr>
                <w:rFonts w:ascii="Nunito Sans" w:hAnsi="Nunito Sans"/>
                <w:color w:val="000000" w:themeColor="text1"/>
              </w:rPr>
            </w:pPr>
            <w:r w:rsidRPr="002F6877">
              <w:rPr>
                <w:rStyle w:val="StrongEmphasis"/>
                <w:rFonts w:ascii="Nunito Sans" w:hAnsi="Nunito Sans"/>
                <w:color w:val="000000" w:themeColor="text1"/>
              </w:rPr>
              <w:t>Cookie</w:t>
            </w:r>
          </w:p>
        </w:tc>
        <w:tc>
          <w:tcPr>
            <w:tcW w:w="2756" w:type="dxa"/>
            <w:shd w:val="clear" w:color="auto" w:fill="auto"/>
          </w:tcPr>
          <w:p w14:paraId="69C66AA0" w14:textId="77777777" w:rsidR="002F6877" w:rsidRPr="002F6877" w:rsidRDefault="002F6877" w:rsidP="00330222">
            <w:pPr>
              <w:pStyle w:val="TableContents"/>
              <w:rPr>
                <w:rFonts w:ascii="Nunito Sans" w:hAnsi="Nunito Sans"/>
                <w:color w:val="000000" w:themeColor="text1"/>
              </w:rPr>
            </w:pPr>
            <w:r w:rsidRPr="002F6877">
              <w:rPr>
                <w:rStyle w:val="StrongEmphasis"/>
                <w:rFonts w:ascii="Nunito Sans" w:hAnsi="Nunito Sans"/>
                <w:color w:val="000000" w:themeColor="text1"/>
              </w:rPr>
              <w:t>Name</w:t>
            </w:r>
          </w:p>
        </w:tc>
        <w:tc>
          <w:tcPr>
            <w:tcW w:w="3253" w:type="dxa"/>
            <w:shd w:val="clear" w:color="auto" w:fill="auto"/>
          </w:tcPr>
          <w:p w14:paraId="7BF574FB" w14:textId="77777777" w:rsidR="002F6877" w:rsidRPr="002F6877" w:rsidRDefault="002F6877" w:rsidP="00330222">
            <w:pPr>
              <w:pStyle w:val="TableContents"/>
              <w:rPr>
                <w:rFonts w:ascii="Nunito Sans" w:hAnsi="Nunito Sans"/>
                <w:color w:val="000000" w:themeColor="text1"/>
              </w:rPr>
            </w:pPr>
            <w:r w:rsidRPr="002F6877">
              <w:rPr>
                <w:rStyle w:val="StrongEmphasis"/>
                <w:rFonts w:ascii="Nunito Sans" w:hAnsi="Nunito Sans"/>
                <w:color w:val="000000" w:themeColor="text1"/>
              </w:rPr>
              <w:t>Purpose</w:t>
            </w:r>
          </w:p>
        </w:tc>
        <w:tc>
          <w:tcPr>
            <w:tcW w:w="2911" w:type="dxa"/>
            <w:shd w:val="clear" w:color="auto" w:fill="auto"/>
          </w:tcPr>
          <w:p w14:paraId="1295C0DD" w14:textId="77777777" w:rsidR="002F6877" w:rsidRPr="002F6877" w:rsidRDefault="002F6877" w:rsidP="00330222">
            <w:pPr>
              <w:pStyle w:val="TableContents"/>
              <w:rPr>
                <w:rFonts w:ascii="Nunito Sans" w:hAnsi="Nunito Sans"/>
                <w:color w:val="000000" w:themeColor="text1"/>
              </w:rPr>
            </w:pPr>
            <w:r w:rsidRPr="002F6877">
              <w:rPr>
                <w:rStyle w:val="StrongEmphasis"/>
                <w:rFonts w:ascii="Nunito Sans" w:hAnsi="Nunito Sans"/>
                <w:color w:val="000000" w:themeColor="text1"/>
              </w:rPr>
              <w:t>More information</w:t>
            </w:r>
          </w:p>
        </w:tc>
      </w:tr>
      <w:tr w:rsidR="002F6877" w:rsidRPr="002F6877" w14:paraId="287119D6" w14:textId="77777777" w:rsidTr="005F666A">
        <w:tc>
          <w:tcPr>
            <w:tcW w:w="2060" w:type="dxa"/>
            <w:shd w:val="clear" w:color="auto" w:fill="auto"/>
          </w:tcPr>
          <w:p w14:paraId="311F955F" w14:textId="77777777" w:rsidR="002F6877" w:rsidRPr="002F6877" w:rsidRDefault="002F6877" w:rsidP="00330222">
            <w:pPr>
              <w:pStyle w:val="TableContents"/>
              <w:rPr>
                <w:rFonts w:ascii="Nunito Sans" w:hAnsi="Nunito Sans"/>
                <w:color w:val="000000" w:themeColor="text1"/>
              </w:rPr>
            </w:pPr>
            <w:r w:rsidRPr="002F6877">
              <w:rPr>
                <w:rFonts w:ascii="Nunito Sans" w:hAnsi="Nunito Sans"/>
                <w:color w:val="000000" w:themeColor="text1"/>
              </w:rPr>
              <w:t>Google Analytics</w:t>
            </w:r>
          </w:p>
        </w:tc>
        <w:tc>
          <w:tcPr>
            <w:tcW w:w="2756" w:type="dxa"/>
            <w:shd w:val="clear" w:color="auto" w:fill="auto"/>
          </w:tcPr>
          <w:p w14:paraId="23B2291E" w14:textId="77777777" w:rsidR="002F6877" w:rsidRPr="002F6877" w:rsidRDefault="002F6877" w:rsidP="00330222">
            <w:pPr>
              <w:pStyle w:val="TableContents"/>
              <w:rPr>
                <w:rFonts w:ascii="Nunito Sans" w:hAnsi="Nunito Sans"/>
                <w:color w:val="000000" w:themeColor="text1"/>
              </w:rPr>
            </w:pPr>
            <w:r w:rsidRPr="002F6877">
              <w:rPr>
                <w:rFonts w:ascii="Nunito Sans" w:hAnsi="Nunito Sans"/>
                <w:color w:val="000000" w:themeColor="text1"/>
              </w:rPr>
              <w:t>_</w:t>
            </w:r>
            <w:proofErr w:type="spellStart"/>
            <w:r w:rsidRPr="002F6877">
              <w:rPr>
                <w:rFonts w:ascii="Nunito Sans" w:hAnsi="Nunito Sans"/>
                <w:color w:val="000000" w:themeColor="text1"/>
              </w:rPr>
              <w:t>utma</w:t>
            </w:r>
            <w:proofErr w:type="spellEnd"/>
            <w:r w:rsidRPr="002F6877">
              <w:rPr>
                <w:rFonts w:ascii="Nunito Sans" w:hAnsi="Nunito Sans"/>
                <w:color w:val="000000" w:themeColor="text1"/>
              </w:rPr>
              <w:br/>
              <w:t>_</w:t>
            </w:r>
            <w:proofErr w:type="spellStart"/>
            <w:r w:rsidRPr="002F6877">
              <w:rPr>
                <w:rFonts w:ascii="Nunito Sans" w:hAnsi="Nunito Sans"/>
                <w:color w:val="000000" w:themeColor="text1"/>
              </w:rPr>
              <w:t>utmb</w:t>
            </w:r>
            <w:proofErr w:type="spellEnd"/>
            <w:r w:rsidRPr="002F6877">
              <w:rPr>
                <w:rFonts w:ascii="Nunito Sans" w:hAnsi="Nunito Sans"/>
                <w:color w:val="000000" w:themeColor="text1"/>
              </w:rPr>
              <w:br/>
              <w:t>_</w:t>
            </w:r>
            <w:proofErr w:type="spellStart"/>
            <w:r w:rsidRPr="002F6877">
              <w:rPr>
                <w:rFonts w:ascii="Nunito Sans" w:hAnsi="Nunito Sans"/>
                <w:color w:val="000000" w:themeColor="text1"/>
              </w:rPr>
              <w:t>utmc</w:t>
            </w:r>
            <w:proofErr w:type="spellEnd"/>
            <w:r w:rsidRPr="002F6877">
              <w:rPr>
                <w:rFonts w:ascii="Nunito Sans" w:hAnsi="Nunito Sans"/>
                <w:color w:val="000000" w:themeColor="text1"/>
              </w:rPr>
              <w:br/>
              <w:t>_</w:t>
            </w:r>
            <w:proofErr w:type="spellStart"/>
            <w:r w:rsidRPr="002F6877">
              <w:rPr>
                <w:rFonts w:ascii="Nunito Sans" w:hAnsi="Nunito Sans"/>
                <w:color w:val="000000" w:themeColor="text1"/>
              </w:rPr>
              <w:t>utmz</w:t>
            </w:r>
            <w:proofErr w:type="spellEnd"/>
          </w:p>
        </w:tc>
        <w:tc>
          <w:tcPr>
            <w:tcW w:w="3253" w:type="dxa"/>
            <w:shd w:val="clear" w:color="auto" w:fill="auto"/>
          </w:tcPr>
          <w:p w14:paraId="04E021F1" w14:textId="77777777" w:rsidR="002F6877" w:rsidRPr="002F6877" w:rsidRDefault="002F6877" w:rsidP="00330222">
            <w:pPr>
              <w:pStyle w:val="TableContents"/>
              <w:rPr>
                <w:rFonts w:ascii="Nunito Sans" w:hAnsi="Nunito Sans"/>
                <w:color w:val="000000" w:themeColor="text1"/>
              </w:rPr>
            </w:pPr>
            <w:r w:rsidRPr="002F6877">
              <w:rPr>
                <w:rFonts w:ascii="Nunito Sans" w:hAnsi="Nunito Sans"/>
                <w:color w:val="000000" w:themeColor="text1"/>
              </w:rPr>
              <w:t xml:space="preserve">These cookies are used to collect information about how visitors use our site. We use the information to compile reports and to help us improve the site. The cookies collect information in an anonymous form, including the number of </w:t>
            </w:r>
            <w:r w:rsidRPr="002F6877">
              <w:rPr>
                <w:rFonts w:ascii="Nunito Sans" w:hAnsi="Nunito Sans"/>
                <w:color w:val="000000" w:themeColor="text1"/>
              </w:rPr>
              <w:lastRenderedPageBreak/>
              <w:t>visitors to the site, where visitors have come to the site from and the pages they visited.</w:t>
            </w:r>
          </w:p>
        </w:tc>
        <w:tc>
          <w:tcPr>
            <w:tcW w:w="2911" w:type="dxa"/>
            <w:shd w:val="clear" w:color="auto" w:fill="auto"/>
          </w:tcPr>
          <w:p w14:paraId="2582DD50" w14:textId="77777777" w:rsidR="002F6877" w:rsidRPr="002F6877" w:rsidRDefault="007C10BA" w:rsidP="00330222">
            <w:pPr>
              <w:pStyle w:val="TableContents"/>
              <w:rPr>
                <w:rFonts w:ascii="Nunito Sans" w:hAnsi="Nunito Sans"/>
                <w:color w:val="000000" w:themeColor="text1"/>
              </w:rPr>
            </w:pPr>
            <w:hyperlink r:id="rId9" w:history="1">
              <w:r w:rsidR="002F6877" w:rsidRPr="002F6877">
                <w:rPr>
                  <w:rStyle w:val="Hyperlink"/>
                  <w:rFonts w:ascii="Nunito Sans" w:hAnsi="Nunito Sans"/>
                </w:rPr>
                <w:t>Click here for an overview of privacy at Google</w:t>
              </w:r>
            </w:hyperlink>
          </w:p>
        </w:tc>
      </w:tr>
      <w:tr w:rsidR="002F6877" w:rsidRPr="002F6877" w14:paraId="4F2AF670" w14:textId="77777777" w:rsidTr="005F666A">
        <w:tc>
          <w:tcPr>
            <w:tcW w:w="2060" w:type="dxa"/>
            <w:shd w:val="clear" w:color="auto" w:fill="auto"/>
          </w:tcPr>
          <w:p w14:paraId="15F8DD11" w14:textId="56355A33" w:rsidR="002F6877" w:rsidRPr="002F6877" w:rsidRDefault="005F666A" w:rsidP="00330222">
            <w:pPr>
              <w:pStyle w:val="TableContents"/>
              <w:rPr>
                <w:rFonts w:ascii="Nunito Sans" w:hAnsi="Nunito Sans"/>
                <w:color w:val="000000" w:themeColor="text1"/>
              </w:rPr>
            </w:pPr>
            <w:r w:rsidRPr="005F666A">
              <w:rPr>
                <w:rFonts w:ascii="Nunito Sans" w:hAnsi="Nunito Sans"/>
                <w:color w:val="000000" w:themeColor="text1"/>
              </w:rPr>
              <w:t>Session cookies</w:t>
            </w:r>
          </w:p>
        </w:tc>
        <w:tc>
          <w:tcPr>
            <w:tcW w:w="2756" w:type="dxa"/>
            <w:shd w:val="clear" w:color="auto" w:fill="auto"/>
          </w:tcPr>
          <w:p w14:paraId="0745A31B" w14:textId="192B322F" w:rsidR="002F6877" w:rsidRPr="002F6877" w:rsidRDefault="005F666A" w:rsidP="00330222">
            <w:pPr>
              <w:pStyle w:val="TableContents"/>
              <w:rPr>
                <w:rFonts w:ascii="Nunito Sans" w:hAnsi="Nunito Sans"/>
                <w:color w:val="000000" w:themeColor="text1"/>
              </w:rPr>
            </w:pPr>
            <w:r w:rsidRPr="005F666A">
              <w:rPr>
                <w:rFonts w:ascii="Nunito Sans" w:hAnsi="Nunito Sans"/>
                <w:color w:val="000000" w:themeColor="text1"/>
              </w:rPr>
              <w:t>PHPSESSID</w:t>
            </w:r>
          </w:p>
        </w:tc>
        <w:tc>
          <w:tcPr>
            <w:tcW w:w="3253" w:type="dxa"/>
            <w:shd w:val="clear" w:color="auto" w:fill="auto"/>
          </w:tcPr>
          <w:p w14:paraId="158EF2B1" w14:textId="30C47DBD" w:rsidR="002F6877" w:rsidRPr="005F666A" w:rsidRDefault="005F666A" w:rsidP="00330222">
            <w:pPr>
              <w:pStyle w:val="TableContents"/>
              <w:rPr>
                <w:rFonts w:ascii="Nunito Sans" w:hAnsi="Nunito Sans"/>
                <w:color w:val="000000" w:themeColor="text1"/>
              </w:rPr>
            </w:pPr>
            <w:r w:rsidRPr="005F666A">
              <w:rPr>
                <w:rFonts w:ascii="Nunito Sans" w:hAnsi="Nunito Sans"/>
                <w:color w:val="000000" w:themeColor="text1"/>
              </w:rPr>
              <w:t>This cookie is used to store your username (not password) in order to keep you logged in for a period of time. This is a session cookies and only lasts as long as your browser is open.</w:t>
            </w:r>
          </w:p>
        </w:tc>
        <w:tc>
          <w:tcPr>
            <w:tcW w:w="2911" w:type="dxa"/>
            <w:shd w:val="clear" w:color="auto" w:fill="auto"/>
          </w:tcPr>
          <w:p w14:paraId="28012667" w14:textId="4CED3C6E" w:rsidR="002F6877" w:rsidRPr="002F6877" w:rsidRDefault="005F666A" w:rsidP="00330222">
            <w:pPr>
              <w:pStyle w:val="TableContents"/>
              <w:rPr>
                <w:rFonts w:ascii="Nunito Sans" w:hAnsi="Nunito Sans"/>
                <w:color w:val="000000" w:themeColor="text1"/>
              </w:rPr>
            </w:pPr>
            <w:r w:rsidRPr="005F666A">
              <w:rPr>
                <w:rFonts w:ascii="Nunito Sans" w:hAnsi="Nunito Sans"/>
                <w:color w:val="000000" w:themeColor="text1"/>
              </w:rPr>
              <w:t>This cookie is essential to the running of the site and member areas.</w:t>
            </w:r>
          </w:p>
        </w:tc>
      </w:tr>
      <w:tr w:rsidR="005F666A" w:rsidRPr="002F6877" w14:paraId="7F3A7C15" w14:textId="77777777" w:rsidTr="005F666A">
        <w:tc>
          <w:tcPr>
            <w:tcW w:w="2060" w:type="dxa"/>
            <w:shd w:val="clear" w:color="auto" w:fill="auto"/>
          </w:tcPr>
          <w:p w14:paraId="3E3D094B" w14:textId="75E7ADD6" w:rsidR="005F666A" w:rsidRPr="002F6877" w:rsidRDefault="005F666A" w:rsidP="005F666A">
            <w:pPr>
              <w:pStyle w:val="TableContents"/>
              <w:rPr>
                <w:rFonts w:ascii="Nunito Sans" w:hAnsi="Nunito Sans"/>
                <w:color w:val="000000" w:themeColor="text1"/>
              </w:rPr>
            </w:pPr>
            <w:r w:rsidRPr="005F666A">
              <w:rPr>
                <w:rFonts w:ascii="Nunito Sans" w:hAnsi="Nunito Sans"/>
                <w:color w:val="000000" w:themeColor="text1"/>
              </w:rPr>
              <w:t>Website optimisation</w:t>
            </w:r>
          </w:p>
        </w:tc>
        <w:tc>
          <w:tcPr>
            <w:tcW w:w="2756" w:type="dxa"/>
            <w:shd w:val="clear" w:color="auto" w:fill="auto"/>
          </w:tcPr>
          <w:p w14:paraId="469A5D95" w14:textId="689E8275" w:rsidR="005F666A" w:rsidRPr="002F6877" w:rsidRDefault="005F666A" w:rsidP="005F666A">
            <w:pPr>
              <w:pStyle w:val="TableContents"/>
              <w:rPr>
                <w:rFonts w:ascii="Nunito Sans" w:hAnsi="Nunito Sans"/>
                <w:color w:val="000000" w:themeColor="text1"/>
              </w:rPr>
            </w:pPr>
            <w:r w:rsidRPr="005F666A">
              <w:rPr>
                <w:rFonts w:ascii="Nunito Sans" w:hAnsi="Nunito Sans"/>
                <w:color w:val="000000" w:themeColor="text1"/>
              </w:rPr>
              <w:t>__</w:t>
            </w:r>
            <w:proofErr w:type="spellStart"/>
            <w:r w:rsidRPr="005F666A">
              <w:rPr>
                <w:rFonts w:ascii="Nunito Sans" w:hAnsi="Nunito Sans"/>
                <w:color w:val="000000" w:themeColor="text1"/>
              </w:rPr>
              <w:t>cfduid</w:t>
            </w:r>
            <w:proofErr w:type="spellEnd"/>
          </w:p>
        </w:tc>
        <w:tc>
          <w:tcPr>
            <w:tcW w:w="3253" w:type="dxa"/>
            <w:shd w:val="clear" w:color="auto" w:fill="auto"/>
          </w:tcPr>
          <w:p w14:paraId="2B050714" w14:textId="094E4E01" w:rsidR="005F666A" w:rsidRPr="002F6877" w:rsidRDefault="005F666A" w:rsidP="005F666A">
            <w:pPr>
              <w:pStyle w:val="TableContents"/>
              <w:rPr>
                <w:rFonts w:ascii="Nunito Sans" w:hAnsi="Nunito Sans"/>
                <w:color w:val="000000" w:themeColor="text1"/>
              </w:rPr>
            </w:pPr>
            <w:r w:rsidRPr="005F666A">
              <w:rPr>
                <w:rFonts w:ascii="Nunito Sans" w:hAnsi="Nunito Sans"/>
                <w:color w:val="000000" w:themeColor="text1"/>
              </w:rPr>
              <w:t xml:space="preserve">This cookie is used by </w:t>
            </w:r>
            <w:proofErr w:type="spellStart"/>
            <w:r w:rsidRPr="005F666A">
              <w:rPr>
                <w:rFonts w:ascii="Nunito Sans" w:hAnsi="Nunito Sans"/>
                <w:color w:val="000000" w:themeColor="text1"/>
              </w:rPr>
              <w:t>CloudFlare</w:t>
            </w:r>
            <w:proofErr w:type="spellEnd"/>
            <w:r w:rsidRPr="005F666A">
              <w:rPr>
                <w:rFonts w:ascii="Nunito Sans" w:hAnsi="Nunito Sans"/>
                <w:color w:val="000000" w:themeColor="text1"/>
              </w:rPr>
              <w:t xml:space="preserve"> to speed up page loading times. It does not store user information.</w:t>
            </w:r>
          </w:p>
        </w:tc>
        <w:tc>
          <w:tcPr>
            <w:tcW w:w="2911" w:type="dxa"/>
            <w:shd w:val="clear" w:color="auto" w:fill="auto"/>
          </w:tcPr>
          <w:p w14:paraId="7AED5DF5" w14:textId="1CB5FF37" w:rsidR="005F666A" w:rsidRPr="002F6877" w:rsidRDefault="005F666A" w:rsidP="005F666A">
            <w:pPr>
              <w:pStyle w:val="TableContents"/>
              <w:rPr>
                <w:rFonts w:ascii="Nunito Sans" w:hAnsi="Nunito Sans"/>
                <w:color w:val="000000" w:themeColor="text1"/>
              </w:rPr>
            </w:pPr>
            <w:r w:rsidRPr="005F666A">
              <w:rPr>
                <w:rFonts w:ascii="Nunito Sans" w:hAnsi="Nunito Sans"/>
                <w:color w:val="000000" w:themeColor="text1"/>
              </w:rPr>
              <w:t>This cookie is essential to the running of the site and member areas.</w:t>
            </w:r>
          </w:p>
        </w:tc>
      </w:tr>
      <w:tr w:rsidR="005F666A" w:rsidRPr="002F6877" w14:paraId="2E7ADAAA" w14:textId="77777777" w:rsidTr="005F666A">
        <w:tc>
          <w:tcPr>
            <w:tcW w:w="2060" w:type="dxa"/>
            <w:shd w:val="clear" w:color="auto" w:fill="auto"/>
          </w:tcPr>
          <w:p w14:paraId="01B72A0B" w14:textId="218F0706" w:rsidR="005F666A" w:rsidRPr="002F6877" w:rsidRDefault="005F666A" w:rsidP="005F666A">
            <w:pPr>
              <w:pStyle w:val="TableContents"/>
              <w:rPr>
                <w:rFonts w:ascii="Nunito Sans" w:hAnsi="Nunito Sans"/>
                <w:color w:val="000000" w:themeColor="text1"/>
              </w:rPr>
            </w:pPr>
            <w:r w:rsidRPr="005F666A">
              <w:rPr>
                <w:rFonts w:ascii="Nunito Sans" w:hAnsi="Nunito Sans"/>
                <w:color w:val="000000" w:themeColor="text1"/>
              </w:rPr>
              <w:t>Social sharing</w:t>
            </w:r>
          </w:p>
        </w:tc>
        <w:tc>
          <w:tcPr>
            <w:tcW w:w="2756" w:type="dxa"/>
            <w:shd w:val="clear" w:color="auto" w:fill="auto"/>
          </w:tcPr>
          <w:p w14:paraId="30485853" w14:textId="77777777" w:rsidR="005F666A" w:rsidRPr="005F666A" w:rsidRDefault="005F666A" w:rsidP="005F666A">
            <w:pPr>
              <w:pStyle w:val="TableContents"/>
              <w:rPr>
                <w:rFonts w:ascii="Nunito Sans" w:hAnsi="Nunito Sans"/>
                <w:color w:val="000000" w:themeColor="text1"/>
              </w:rPr>
            </w:pPr>
            <w:r w:rsidRPr="005F666A">
              <w:rPr>
                <w:rFonts w:ascii="Nunito Sans" w:hAnsi="Nunito Sans"/>
                <w:color w:val="000000" w:themeColor="text1"/>
              </w:rPr>
              <w:t>__</w:t>
            </w:r>
            <w:proofErr w:type="spellStart"/>
            <w:r w:rsidRPr="005F666A">
              <w:rPr>
                <w:rFonts w:ascii="Nunito Sans" w:hAnsi="Nunito Sans"/>
                <w:color w:val="000000" w:themeColor="text1"/>
              </w:rPr>
              <w:t>atuvc</w:t>
            </w:r>
            <w:proofErr w:type="spellEnd"/>
          </w:p>
          <w:p w14:paraId="6AD49793" w14:textId="627142D0" w:rsidR="005F666A" w:rsidRPr="002F6877" w:rsidRDefault="005F666A" w:rsidP="005F666A">
            <w:pPr>
              <w:pStyle w:val="TableContents"/>
              <w:rPr>
                <w:rFonts w:ascii="Nunito Sans" w:hAnsi="Nunito Sans"/>
                <w:color w:val="000000" w:themeColor="text1"/>
              </w:rPr>
            </w:pPr>
            <w:r w:rsidRPr="005F666A">
              <w:rPr>
                <w:rFonts w:ascii="Nunito Sans" w:hAnsi="Nunito Sans"/>
                <w:color w:val="000000" w:themeColor="text1"/>
              </w:rPr>
              <w:t>__</w:t>
            </w:r>
            <w:proofErr w:type="spellStart"/>
            <w:r w:rsidRPr="005F666A">
              <w:rPr>
                <w:rFonts w:ascii="Nunito Sans" w:hAnsi="Nunito Sans"/>
                <w:color w:val="000000" w:themeColor="text1"/>
              </w:rPr>
              <w:t>atuvs</w:t>
            </w:r>
            <w:proofErr w:type="spellEnd"/>
          </w:p>
        </w:tc>
        <w:tc>
          <w:tcPr>
            <w:tcW w:w="3253" w:type="dxa"/>
            <w:shd w:val="clear" w:color="auto" w:fill="auto"/>
          </w:tcPr>
          <w:p w14:paraId="78C7C95A" w14:textId="6801A21F" w:rsidR="005F666A" w:rsidRPr="002F6877" w:rsidRDefault="005F666A" w:rsidP="005F666A">
            <w:pPr>
              <w:pStyle w:val="TableContents"/>
              <w:rPr>
                <w:rFonts w:ascii="Nunito Sans" w:hAnsi="Nunito Sans"/>
                <w:color w:val="000000" w:themeColor="text1"/>
              </w:rPr>
            </w:pPr>
            <w:r w:rsidRPr="005F666A">
              <w:rPr>
                <w:rFonts w:ascii="Nunito Sans" w:hAnsi="Nunito Sans"/>
                <w:color w:val="000000" w:themeColor="text1"/>
              </w:rPr>
              <w:t xml:space="preserve">These cookies are associated with the </w:t>
            </w:r>
            <w:proofErr w:type="spellStart"/>
            <w:r w:rsidRPr="005F666A">
              <w:rPr>
                <w:rFonts w:ascii="Nunito Sans" w:hAnsi="Nunito Sans"/>
                <w:color w:val="000000" w:themeColor="text1"/>
              </w:rPr>
              <w:t>AddThis</w:t>
            </w:r>
            <w:proofErr w:type="spellEnd"/>
            <w:r w:rsidRPr="005F666A">
              <w:rPr>
                <w:rFonts w:ascii="Nunito Sans" w:hAnsi="Nunito Sans"/>
                <w:color w:val="000000" w:themeColor="text1"/>
              </w:rPr>
              <w:t xml:space="preserve"> social sharing widget which is commonly embedded in websites to enable visitors to share content with a range of networking and sharing platforms. They store an updated page share count.</w:t>
            </w:r>
          </w:p>
        </w:tc>
        <w:tc>
          <w:tcPr>
            <w:tcW w:w="2911" w:type="dxa"/>
            <w:shd w:val="clear" w:color="auto" w:fill="auto"/>
          </w:tcPr>
          <w:p w14:paraId="238488A5" w14:textId="6B7626ED" w:rsidR="005F666A" w:rsidRPr="002F6877" w:rsidRDefault="005F666A" w:rsidP="005F666A">
            <w:pPr>
              <w:pStyle w:val="TableContents"/>
              <w:rPr>
                <w:rFonts w:ascii="Nunito Sans" w:hAnsi="Nunito Sans"/>
                <w:color w:val="000000" w:themeColor="text1"/>
              </w:rPr>
            </w:pPr>
            <w:r w:rsidRPr="005F666A">
              <w:rPr>
                <w:rFonts w:ascii="Nunito Sans" w:hAnsi="Nunito Sans"/>
                <w:color w:val="000000" w:themeColor="text1"/>
              </w:rPr>
              <w:t>This cookie is required to allow users to share on common social media platforms.</w:t>
            </w:r>
          </w:p>
        </w:tc>
      </w:tr>
    </w:tbl>
    <w:p w14:paraId="1C99BE41" w14:textId="77777777" w:rsidR="00F06341" w:rsidRDefault="00F06341" w:rsidP="002F6877">
      <w:pPr>
        <w:rPr>
          <w:sz w:val="24"/>
          <w:szCs w:val="24"/>
        </w:rPr>
      </w:pPr>
    </w:p>
    <w:p w14:paraId="3A23727E" w14:textId="4BD3EF8C" w:rsidR="002F6877" w:rsidRPr="002F6877" w:rsidRDefault="002F6877" w:rsidP="002F6877">
      <w:pPr>
        <w:rPr>
          <w:sz w:val="24"/>
          <w:szCs w:val="24"/>
        </w:rPr>
      </w:pPr>
      <w:r w:rsidRPr="002F6877">
        <w:rPr>
          <w:sz w:val="24"/>
          <w:szCs w:val="24"/>
        </w:rPr>
        <w:t xml:space="preserve">Most web browsers allow some control of most cookies through the browser settings. To find out more about cookies, including how to see what cookies have been set and how to manage and delete them, visit </w:t>
      </w:r>
      <w:hyperlink r:id="rId10" w:history="1">
        <w:r w:rsidRPr="002F6877">
          <w:rPr>
            <w:rStyle w:val="Hyperlink"/>
            <w:sz w:val="24"/>
            <w:szCs w:val="24"/>
          </w:rPr>
          <w:t>www.allaboutcookies.org</w:t>
        </w:r>
      </w:hyperlink>
      <w:r w:rsidRPr="002F6877">
        <w:rPr>
          <w:sz w:val="24"/>
          <w:szCs w:val="24"/>
        </w:rPr>
        <w:t xml:space="preserve"> </w:t>
      </w:r>
    </w:p>
    <w:p w14:paraId="7CEC113B" w14:textId="77777777" w:rsidR="002F6877" w:rsidRPr="002F6877" w:rsidRDefault="002F6877" w:rsidP="002F6877">
      <w:pPr>
        <w:rPr>
          <w:sz w:val="24"/>
          <w:szCs w:val="24"/>
        </w:rPr>
      </w:pPr>
      <w:r w:rsidRPr="002F6877">
        <w:rPr>
          <w:sz w:val="24"/>
          <w:szCs w:val="24"/>
        </w:rPr>
        <w:t xml:space="preserve">To opt out of being tracked by Google Analytics across all websites visit </w:t>
      </w:r>
      <w:hyperlink r:id="rId11" w:history="1">
        <w:r w:rsidRPr="002F6877">
          <w:rPr>
            <w:rStyle w:val="Hyperlink"/>
            <w:sz w:val="24"/>
            <w:szCs w:val="24"/>
          </w:rPr>
          <w:t>http://tools.google.com/dlpage/gaoptout</w:t>
        </w:r>
      </w:hyperlink>
    </w:p>
    <w:p w14:paraId="075DECE3" w14:textId="2A84B3EF" w:rsidR="008A4C91" w:rsidRDefault="008A4C91">
      <w:pPr>
        <w:rPr>
          <w:sz w:val="24"/>
          <w:szCs w:val="24"/>
        </w:rPr>
      </w:pPr>
      <w:r>
        <w:rPr>
          <w:sz w:val="24"/>
          <w:szCs w:val="24"/>
        </w:rPr>
        <w:br w:type="page"/>
      </w:r>
    </w:p>
    <w:p w14:paraId="3FF7AF44" w14:textId="77777777" w:rsidR="002F6877" w:rsidRPr="002F6877" w:rsidRDefault="002F6877" w:rsidP="002F6877">
      <w:pPr>
        <w:rPr>
          <w:sz w:val="24"/>
          <w:szCs w:val="24"/>
        </w:rPr>
      </w:pPr>
    </w:p>
    <w:p w14:paraId="39557C09" w14:textId="512488C5" w:rsidR="002F6877" w:rsidRPr="00F06341" w:rsidRDefault="002F6877" w:rsidP="00807398">
      <w:pPr>
        <w:pStyle w:val="Heading3"/>
        <w:numPr>
          <w:ilvl w:val="0"/>
          <w:numId w:val="15"/>
        </w:numPr>
        <w:rPr>
          <w:rFonts w:ascii="Nunito Sans" w:hAnsi="Nunito Sans"/>
          <w:b/>
          <w:bCs w:val="0"/>
          <w:color w:val="auto"/>
          <w:sz w:val="24"/>
          <w:szCs w:val="24"/>
        </w:rPr>
      </w:pPr>
      <w:r w:rsidRPr="00F06341">
        <w:rPr>
          <w:rFonts w:ascii="Nunito Sans" w:hAnsi="Nunito Sans"/>
          <w:b/>
          <w:bCs w:val="0"/>
          <w:color w:val="auto"/>
          <w:sz w:val="24"/>
          <w:szCs w:val="24"/>
        </w:rPr>
        <w:t>The Data Protection Act and the General Data Protection Regulation</w:t>
      </w:r>
    </w:p>
    <w:p w14:paraId="1F842842" w14:textId="1BDA2573" w:rsidR="002F6877" w:rsidRPr="002F6877" w:rsidRDefault="002F6877" w:rsidP="002F6877">
      <w:pPr>
        <w:rPr>
          <w:sz w:val="24"/>
          <w:szCs w:val="24"/>
        </w:rPr>
      </w:pPr>
      <w:r w:rsidRPr="002F6877">
        <w:rPr>
          <w:sz w:val="24"/>
          <w:szCs w:val="24"/>
        </w:rPr>
        <w:t xml:space="preserve">You can obtain further information about data protection laws by visiting the Information Commissioner's website at </w:t>
      </w:r>
      <w:hyperlink r:id="rId12" w:tooltip="https://ico.org.uk/" w:history="1">
        <w:r w:rsidR="007E2017" w:rsidRPr="00967DE2">
          <w:rPr>
            <w:rStyle w:val="Hyperlink"/>
            <w:sz w:val="24"/>
            <w:szCs w:val="24"/>
          </w:rPr>
          <w:t>https://ico.org.uk/</w:t>
        </w:r>
      </w:hyperlink>
    </w:p>
    <w:p w14:paraId="2C092E4A" w14:textId="77777777" w:rsidR="002F6877" w:rsidRPr="002F6877" w:rsidRDefault="002F6877" w:rsidP="002F6877">
      <w:pPr>
        <w:rPr>
          <w:sz w:val="24"/>
          <w:szCs w:val="24"/>
        </w:rPr>
      </w:pPr>
    </w:p>
    <w:p w14:paraId="77419D34" w14:textId="2B89B45F" w:rsidR="002F6877" w:rsidRPr="00F06341" w:rsidRDefault="002F6877" w:rsidP="00807398">
      <w:pPr>
        <w:pStyle w:val="Heading3"/>
        <w:numPr>
          <w:ilvl w:val="0"/>
          <w:numId w:val="15"/>
        </w:numPr>
        <w:rPr>
          <w:rFonts w:ascii="Nunito Sans" w:hAnsi="Nunito Sans"/>
          <w:b/>
          <w:bCs w:val="0"/>
          <w:color w:val="auto"/>
          <w:sz w:val="24"/>
          <w:szCs w:val="24"/>
        </w:rPr>
      </w:pPr>
      <w:r w:rsidRPr="00F06341">
        <w:rPr>
          <w:rFonts w:ascii="Nunito Sans" w:hAnsi="Nunito Sans"/>
          <w:b/>
          <w:bCs w:val="0"/>
          <w:color w:val="auto"/>
          <w:sz w:val="24"/>
          <w:szCs w:val="24"/>
        </w:rPr>
        <w:t>Contacting Berkshire Scouts</w:t>
      </w:r>
    </w:p>
    <w:p w14:paraId="2B38C94E" w14:textId="77777777" w:rsidR="002F6877" w:rsidRPr="002F6877" w:rsidRDefault="002F6877" w:rsidP="002F6877">
      <w:pPr>
        <w:rPr>
          <w:sz w:val="24"/>
          <w:szCs w:val="24"/>
        </w:rPr>
      </w:pPr>
      <w:r w:rsidRPr="002F6877">
        <w:rPr>
          <w:sz w:val="24"/>
          <w:szCs w:val="24"/>
        </w:rPr>
        <w:t xml:space="preserve">If you want to contact us to raise any questions about this privacy statement, or any general matters relating to berkshirescouts.org.uk, you can contact us using this email address: </w:t>
      </w:r>
      <w:hyperlink r:id="rId13" w:history="1">
        <w:r w:rsidRPr="002F6877">
          <w:rPr>
            <w:rStyle w:val="Hyperlink"/>
            <w:sz w:val="24"/>
            <w:szCs w:val="24"/>
          </w:rPr>
          <w:t>support@berkshirescouts.org.uk</w:t>
        </w:r>
      </w:hyperlink>
    </w:p>
    <w:p w14:paraId="3C8F8117" w14:textId="77777777" w:rsidR="002F6877" w:rsidRPr="002F6877" w:rsidRDefault="002F6877" w:rsidP="002F6877">
      <w:pPr>
        <w:rPr>
          <w:sz w:val="24"/>
          <w:szCs w:val="24"/>
        </w:rPr>
      </w:pPr>
      <w:r w:rsidRPr="002F6877">
        <w:rPr>
          <w:sz w:val="24"/>
          <w:szCs w:val="24"/>
        </w:rPr>
        <w:t xml:space="preserve">Please use this address if you wish to request from us a copy of the personal data we hold about you. </w:t>
      </w:r>
    </w:p>
    <w:p w14:paraId="68581B55" w14:textId="77777777" w:rsidR="002F6877" w:rsidRPr="002F6877" w:rsidRDefault="002F6877" w:rsidP="002F6877">
      <w:pPr>
        <w:rPr>
          <w:sz w:val="24"/>
          <w:szCs w:val="24"/>
        </w:rPr>
      </w:pPr>
    </w:p>
    <w:p w14:paraId="5EE2495B" w14:textId="11C59842" w:rsidR="002F6877" w:rsidRPr="00F06341" w:rsidRDefault="002F6877" w:rsidP="00807398">
      <w:pPr>
        <w:pStyle w:val="Heading3"/>
        <w:numPr>
          <w:ilvl w:val="0"/>
          <w:numId w:val="15"/>
        </w:numPr>
        <w:rPr>
          <w:rFonts w:ascii="Nunito Sans" w:hAnsi="Nunito Sans"/>
          <w:b/>
          <w:bCs w:val="0"/>
          <w:color w:val="auto"/>
          <w:sz w:val="24"/>
          <w:szCs w:val="24"/>
        </w:rPr>
      </w:pPr>
      <w:r w:rsidRPr="00F06341">
        <w:rPr>
          <w:rFonts w:ascii="Nunito Sans" w:hAnsi="Nunito Sans"/>
          <w:b/>
          <w:bCs w:val="0"/>
          <w:color w:val="auto"/>
          <w:sz w:val="24"/>
          <w:szCs w:val="24"/>
        </w:rPr>
        <w:t>Google Analytics</w:t>
      </w:r>
    </w:p>
    <w:p w14:paraId="2A252411" w14:textId="77777777" w:rsidR="002F6877" w:rsidRPr="002F6877" w:rsidRDefault="002F6877" w:rsidP="002F6877">
      <w:pPr>
        <w:rPr>
          <w:sz w:val="24"/>
          <w:szCs w:val="24"/>
        </w:rPr>
      </w:pPr>
      <w:r w:rsidRPr="002F6877">
        <w:rPr>
          <w:sz w:val="24"/>
          <w:szCs w:val="24"/>
        </w:rPr>
        <w:t xml:space="preserve">Visitors to this website who have </w:t>
      </w:r>
      <w:proofErr w:type="spellStart"/>
      <w:r w:rsidRPr="002F6877">
        <w:rPr>
          <w:sz w:val="24"/>
          <w:szCs w:val="24"/>
        </w:rPr>
        <w:t>javascript</w:t>
      </w:r>
      <w:proofErr w:type="spellEnd"/>
      <w:r w:rsidRPr="002F6877">
        <w:rPr>
          <w:sz w:val="24"/>
          <w:szCs w:val="24"/>
        </w:rPr>
        <w:t xml:space="preserve"> enabled are tracked using Google Analytics. Google Analytics collects the following types of information from users:</w:t>
      </w:r>
    </w:p>
    <w:p w14:paraId="6DE56B40" w14:textId="77777777" w:rsidR="002F6877" w:rsidRPr="002F6877" w:rsidRDefault="002F6877" w:rsidP="002F6877">
      <w:pPr>
        <w:pStyle w:val="ListParagraph"/>
        <w:numPr>
          <w:ilvl w:val="0"/>
          <w:numId w:val="10"/>
        </w:numPr>
        <w:rPr>
          <w:sz w:val="24"/>
          <w:szCs w:val="24"/>
        </w:rPr>
      </w:pPr>
      <w:r w:rsidRPr="002F6877">
        <w:rPr>
          <w:sz w:val="24"/>
          <w:szCs w:val="24"/>
        </w:rPr>
        <w:t>Type of user agent (web browser) used, software manufacture and version number.</w:t>
      </w:r>
    </w:p>
    <w:p w14:paraId="1550769B" w14:textId="77777777" w:rsidR="002F6877" w:rsidRPr="002F6877" w:rsidRDefault="002F6877" w:rsidP="002F6877">
      <w:pPr>
        <w:pStyle w:val="ListParagraph"/>
        <w:numPr>
          <w:ilvl w:val="0"/>
          <w:numId w:val="10"/>
        </w:numPr>
        <w:rPr>
          <w:sz w:val="24"/>
          <w:szCs w:val="24"/>
        </w:rPr>
      </w:pPr>
      <w:r w:rsidRPr="002F6877">
        <w:rPr>
          <w:sz w:val="24"/>
          <w:szCs w:val="24"/>
        </w:rPr>
        <w:t>Type of operating system</w:t>
      </w:r>
    </w:p>
    <w:p w14:paraId="4AE2D1A1" w14:textId="77777777" w:rsidR="002F6877" w:rsidRPr="002F6877" w:rsidRDefault="002F6877" w:rsidP="002F6877">
      <w:pPr>
        <w:pStyle w:val="ListParagraph"/>
        <w:numPr>
          <w:ilvl w:val="0"/>
          <w:numId w:val="10"/>
        </w:numPr>
        <w:rPr>
          <w:sz w:val="24"/>
          <w:szCs w:val="24"/>
        </w:rPr>
      </w:pPr>
      <w:r w:rsidRPr="002F6877">
        <w:rPr>
          <w:sz w:val="24"/>
          <w:szCs w:val="24"/>
        </w:rPr>
        <w:t xml:space="preserve">Screen </w:t>
      </w:r>
      <w:proofErr w:type="spellStart"/>
      <w:r w:rsidRPr="002F6877">
        <w:rPr>
          <w:sz w:val="24"/>
          <w:szCs w:val="24"/>
        </w:rPr>
        <w:t>colors</w:t>
      </w:r>
      <w:proofErr w:type="spellEnd"/>
      <w:r w:rsidRPr="002F6877">
        <w:rPr>
          <w:sz w:val="24"/>
          <w:szCs w:val="24"/>
        </w:rPr>
        <w:t xml:space="preserve"> (</w:t>
      </w:r>
      <w:proofErr w:type="spellStart"/>
      <w:r w:rsidRPr="002F6877">
        <w:rPr>
          <w:sz w:val="24"/>
          <w:szCs w:val="24"/>
        </w:rPr>
        <w:t>color</w:t>
      </w:r>
      <w:proofErr w:type="spellEnd"/>
      <w:r w:rsidRPr="002F6877">
        <w:rPr>
          <w:sz w:val="24"/>
          <w:szCs w:val="24"/>
        </w:rPr>
        <w:t xml:space="preserve"> processing ability of the users screen)</w:t>
      </w:r>
    </w:p>
    <w:p w14:paraId="7A90E59A" w14:textId="77777777" w:rsidR="002F6877" w:rsidRPr="002F6877" w:rsidRDefault="002F6877" w:rsidP="002F6877">
      <w:pPr>
        <w:pStyle w:val="ListParagraph"/>
        <w:numPr>
          <w:ilvl w:val="0"/>
          <w:numId w:val="10"/>
        </w:numPr>
        <w:rPr>
          <w:sz w:val="24"/>
          <w:szCs w:val="24"/>
        </w:rPr>
      </w:pPr>
      <w:proofErr w:type="spellStart"/>
      <w:r w:rsidRPr="002F6877">
        <w:rPr>
          <w:sz w:val="24"/>
          <w:szCs w:val="24"/>
        </w:rPr>
        <w:t>Javascript</w:t>
      </w:r>
      <w:proofErr w:type="spellEnd"/>
      <w:r w:rsidRPr="002F6877">
        <w:rPr>
          <w:sz w:val="24"/>
          <w:szCs w:val="24"/>
        </w:rPr>
        <w:t xml:space="preserve"> support</w:t>
      </w:r>
    </w:p>
    <w:p w14:paraId="23C5362A" w14:textId="77777777" w:rsidR="002F6877" w:rsidRPr="002F6877" w:rsidRDefault="002F6877" w:rsidP="002F6877">
      <w:pPr>
        <w:pStyle w:val="ListParagraph"/>
        <w:numPr>
          <w:ilvl w:val="0"/>
          <w:numId w:val="10"/>
        </w:numPr>
        <w:rPr>
          <w:sz w:val="24"/>
          <w:szCs w:val="24"/>
        </w:rPr>
      </w:pPr>
      <w:r w:rsidRPr="002F6877">
        <w:rPr>
          <w:sz w:val="24"/>
          <w:szCs w:val="24"/>
        </w:rPr>
        <w:t>Flash version</w:t>
      </w:r>
    </w:p>
    <w:p w14:paraId="5FBBAE6A" w14:textId="77777777" w:rsidR="002F6877" w:rsidRPr="002F6877" w:rsidRDefault="002F6877" w:rsidP="002F6877">
      <w:pPr>
        <w:pStyle w:val="ListParagraph"/>
        <w:numPr>
          <w:ilvl w:val="0"/>
          <w:numId w:val="10"/>
        </w:numPr>
        <w:rPr>
          <w:sz w:val="24"/>
          <w:szCs w:val="24"/>
        </w:rPr>
      </w:pPr>
      <w:r w:rsidRPr="002F6877">
        <w:rPr>
          <w:sz w:val="24"/>
          <w:szCs w:val="24"/>
        </w:rPr>
        <w:t>Screen resolution</w:t>
      </w:r>
    </w:p>
    <w:p w14:paraId="3E1F0B73" w14:textId="77777777" w:rsidR="002F6877" w:rsidRPr="002F6877" w:rsidRDefault="002F6877" w:rsidP="002F6877">
      <w:pPr>
        <w:pStyle w:val="ListParagraph"/>
        <w:numPr>
          <w:ilvl w:val="0"/>
          <w:numId w:val="10"/>
        </w:numPr>
        <w:rPr>
          <w:sz w:val="24"/>
          <w:szCs w:val="24"/>
        </w:rPr>
      </w:pPr>
      <w:r w:rsidRPr="002F6877">
        <w:rPr>
          <w:sz w:val="24"/>
          <w:szCs w:val="24"/>
        </w:rPr>
        <w:t>Network location and IP address</w:t>
      </w:r>
    </w:p>
    <w:p w14:paraId="480706AE" w14:textId="77777777" w:rsidR="002F6877" w:rsidRPr="002F6877" w:rsidRDefault="002F6877" w:rsidP="002F6877">
      <w:pPr>
        <w:pStyle w:val="ListParagraph"/>
        <w:numPr>
          <w:ilvl w:val="0"/>
          <w:numId w:val="10"/>
        </w:numPr>
        <w:rPr>
          <w:sz w:val="24"/>
          <w:szCs w:val="24"/>
        </w:rPr>
      </w:pPr>
      <w:r w:rsidRPr="002F6877">
        <w:rPr>
          <w:sz w:val="24"/>
          <w:szCs w:val="24"/>
        </w:rPr>
        <w:t>Can include country, city, state, region, county, or any other geographic data.</w:t>
      </w:r>
    </w:p>
    <w:p w14:paraId="50981B20" w14:textId="77777777" w:rsidR="002F6877" w:rsidRPr="002F6877" w:rsidRDefault="002F6877" w:rsidP="002F6877">
      <w:pPr>
        <w:pStyle w:val="ListParagraph"/>
        <w:numPr>
          <w:ilvl w:val="0"/>
          <w:numId w:val="10"/>
        </w:numPr>
        <w:rPr>
          <w:sz w:val="24"/>
          <w:szCs w:val="24"/>
        </w:rPr>
      </w:pPr>
      <w:r w:rsidRPr="002F6877">
        <w:rPr>
          <w:sz w:val="24"/>
          <w:szCs w:val="24"/>
        </w:rPr>
        <w:t>Hostname</w:t>
      </w:r>
    </w:p>
    <w:p w14:paraId="76557343" w14:textId="77777777" w:rsidR="002F6877" w:rsidRPr="002F6877" w:rsidRDefault="002F6877" w:rsidP="002F6877">
      <w:pPr>
        <w:pStyle w:val="ListParagraph"/>
        <w:numPr>
          <w:ilvl w:val="0"/>
          <w:numId w:val="10"/>
        </w:numPr>
        <w:rPr>
          <w:sz w:val="24"/>
          <w:szCs w:val="24"/>
        </w:rPr>
      </w:pPr>
      <w:r w:rsidRPr="002F6877">
        <w:rPr>
          <w:sz w:val="24"/>
          <w:szCs w:val="24"/>
        </w:rPr>
        <w:t>Bandwidth (internet connection speed)</w:t>
      </w:r>
    </w:p>
    <w:p w14:paraId="4733CCF9" w14:textId="77777777" w:rsidR="002F6877" w:rsidRPr="002F6877" w:rsidRDefault="002F6877" w:rsidP="002F6877">
      <w:pPr>
        <w:pStyle w:val="ListParagraph"/>
        <w:numPr>
          <w:ilvl w:val="0"/>
          <w:numId w:val="10"/>
        </w:numPr>
        <w:rPr>
          <w:sz w:val="24"/>
          <w:szCs w:val="24"/>
        </w:rPr>
      </w:pPr>
      <w:r w:rsidRPr="002F6877">
        <w:rPr>
          <w:sz w:val="24"/>
          <w:szCs w:val="24"/>
        </w:rPr>
        <w:t>Time of visit</w:t>
      </w:r>
    </w:p>
    <w:p w14:paraId="294B3B35" w14:textId="77777777" w:rsidR="002F6877" w:rsidRPr="002F6877" w:rsidRDefault="002F6877" w:rsidP="002F6877">
      <w:pPr>
        <w:pStyle w:val="ListParagraph"/>
        <w:numPr>
          <w:ilvl w:val="0"/>
          <w:numId w:val="10"/>
        </w:numPr>
        <w:rPr>
          <w:sz w:val="24"/>
          <w:szCs w:val="24"/>
        </w:rPr>
      </w:pPr>
      <w:r w:rsidRPr="002F6877">
        <w:rPr>
          <w:sz w:val="24"/>
          <w:szCs w:val="24"/>
        </w:rPr>
        <w:t>Pages visited</w:t>
      </w:r>
    </w:p>
    <w:p w14:paraId="462B366C" w14:textId="77777777" w:rsidR="002F6877" w:rsidRPr="002F6877" w:rsidRDefault="002F6877" w:rsidP="002F6877">
      <w:pPr>
        <w:pStyle w:val="ListParagraph"/>
        <w:numPr>
          <w:ilvl w:val="0"/>
          <w:numId w:val="10"/>
        </w:numPr>
        <w:rPr>
          <w:sz w:val="24"/>
          <w:szCs w:val="24"/>
        </w:rPr>
      </w:pPr>
      <w:r w:rsidRPr="002F6877">
        <w:rPr>
          <w:sz w:val="24"/>
          <w:szCs w:val="24"/>
        </w:rPr>
        <w:t>Time spent on each page of the website</w:t>
      </w:r>
    </w:p>
    <w:p w14:paraId="02D3A2BB" w14:textId="77777777" w:rsidR="002F6877" w:rsidRPr="002F6877" w:rsidRDefault="002F6877" w:rsidP="002F6877">
      <w:pPr>
        <w:pStyle w:val="ListParagraph"/>
        <w:numPr>
          <w:ilvl w:val="0"/>
          <w:numId w:val="10"/>
        </w:numPr>
        <w:rPr>
          <w:sz w:val="24"/>
          <w:szCs w:val="24"/>
        </w:rPr>
      </w:pPr>
      <w:r w:rsidRPr="002F6877">
        <w:rPr>
          <w:sz w:val="24"/>
          <w:szCs w:val="24"/>
        </w:rPr>
        <w:t>Referring site statistics</w:t>
      </w:r>
    </w:p>
    <w:p w14:paraId="0C169D14" w14:textId="77777777" w:rsidR="002F6877" w:rsidRPr="002F6877" w:rsidRDefault="002F6877" w:rsidP="002F6877">
      <w:pPr>
        <w:pStyle w:val="ListParagraph"/>
        <w:numPr>
          <w:ilvl w:val="0"/>
          <w:numId w:val="10"/>
        </w:numPr>
        <w:rPr>
          <w:sz w:val="24"/>
          <w:szCs w:val="24"/>
        </w:rPr>
      </w:pPr>
      <w:r w:rsidRPr="002F6877">
        <w:rPr>
          <w:sz w:val="24"/>
          <w:szCs w:val="24"/>
        </w:rPr>
        <w:t>The website (URL) the user came through in order to arrive at this website (example: clicking on a hyperlink from Yahoo.com that took the user to this website)</w:t>
      </w:r>
    </w:p>
    <w:p w14:paraId="5A94C422" w14:textId="77777777" w:rsidR="002F6877" w:rsidRPr="002F6877" w:rsidRDefault="002F6877" w:rsidP="002F6877">
      <w:pPr>
        <w:pStyle w:val="ListParagraph"/>
        <w:numPr>
          <w:ilvl w:val="0"/>
          <w:numId w:val="10"/>
        </w:numPr>
        <w:rPr>
          <w:sz w:val="24"/>
          <w:szCs w:val="24"/>
        </w:rPr>
      </w:pPr>
      <w:r w:rsidRPr="002F6877">
        <w:rPr>
          <w:sz w:val="24"/>
          <w:szCs w:val="24"/>
        </w:rPr>
        <w:t>Search engine query used (example: typing in a phrase into a search engine like Google, and clicking on a link from that search engine)</w:t>
      </w:r>
    </w:p>
    <w:p w14:paraId="1D92581A" w14:textId="77777777" w:rsidR="007C10BA" w:rsidRDefault="007C10BA" w:rsidP="002F6877">
      <w:pPr>
        <w:rPr>
          <w:sz w:val="24"/>
          <w:szCs w:val="24"/>
        </w:rPr>
      </w:pPr>
    </w:p>
    <w:p w14:paraId="18354235" w14:textId="698E9260" w:rsidR="002F6877" w:rsidRPr="002F6877" w:rsidRDefault="002F6877" w:rsidP="002F6877">
      <w:pPr>
        <w:rPr>
          <w:sz w:val="24"/>
          <w:szCs w:val="24"/>
        </w:rPr>
      </w:pPr>
      <w:r w:rsidRPr="002F6877">
        <w:rPr>
          <w:sz w:val="24"/>
          <w:szCs w:val="24"/>
        </w:rPr>
        <w:t>This data is only used to optimise our website for our visitors.</w:t>
      </w:r>
    </w:p>
    <w:p w14:paraId="4E39AB18" w14:textId="1C0B9C92" w:rsidR="008A4C91" w:rsidRDefault="008A4C91">
      <w:pPr>
        <w:rPr>
          <w:sz w:val="24"/>
          <w:szCs w:val="24"/>
        </w:rPr>
      </w:pPr>
      <w:r>
        <w:rPr>
          <w:sz w:val="24"/>
          <w:szCs w:val="24"/>
        </w:rPr>
        <w:br w:type="page"/>
      </w:r>
    </w:p>
    <w:p w14:paraId="048250DA" w14:textId="77777777" w:rsidR="002F6877" w:rsidRPr="002F6877" w:rsidRDefault="002F6877" w:rsidP="002F6877">
      <w:pPr>
        <w:rPr>
          <w:sz w:val="24"/>
          <w:szCs w:val="24"/>
        </w:rPr>
      </w:pPr>
    </w:p>
    <w:p w14:paraId="15658845" w14:textId="77777777" w:rsidR="002F6877" w:rsidRPr="002F6877" w:rsidRDefault="002F6877" w:rsidP="002F6877">
      <w:pPr>
        <w:rPr>
          <w:sz w:val="24"/>
          <w:szCs w:val="24"/>
        </w:rPr>
      </w:pPr>
      <w:r w:rsidRPr="002F6877">
        <w:rPr>
          <w:sz w:val="24"/>
          <w:szCs w:val="24"/>
        </w:rPr>
        <w:t>This data DOES NOT include any personalised identification information such as: names, phone numbers, email addresses or postal addresses.</w:t>
      </w:r>
    </w:p>
    <w:p w14:paraId="73297CA8" w14:textId="77777777" w:rsidR="002F6877" w:rsidRPr="002F6877" w:rsidRDefault="002F6877" w:rsidP="002F6877">
      <w:pPr>
        <w:rPr>
          <w:sz w:val="24"/>
          <w:szCs w:val="24"/>
        </w:rPr>
      </w:pPr>
    </w:p>
    <w:p w14:paraId="19A01EB6" w14:textId="668A82C3" w:rsidR="001B034D" w:rsidRDefault="002F6877" w:rsidP="002F6877">
      <w:pPr>
        <w:rPr>
          <w:sz w:val="24"/>
          <w:szCs w:val="24"/>
        </w:rPr>
      </w:pPr>
      <w:r w:rsidRPr="002F6877">
        <w:rPr>
          <w:sz w:val="24"/>
          <w:szCs w:val="24"/>
        </w:rPr>
        <w:t xml:space="preserve">Each Scout Group, District and County/Area/Region </w:t>
      </w:r>
      <w:r w:rsidR="006656F7" w:rsidRPr="00460E17">
        <w:rPr>
          <w:sz w:val="24"/>
          <w:szCs w:val="24"/>
        </w:rPr>
        <w:t>Trustee Board</w:t>
      </w:r>
      <w:r w:rsidRPr="002F6877">
        <w:rPr>
          <w:sz w:val="24"/>
          <w:szCs w:val="24"/>
        </w:rPr>
        <w:t xml:space="preserve"> is a Data Controller with overall responsibility for compliance with relevant legislation/regulation. Any terms in this policy and preferences on our website will only influence communications from Berkshire Scouts.</w:t>
      </w:r>
    </w:p>
    <w:p w14:paraId="7BEEED66" w14:textId="77777777" w:rsidR="005A133D" w:rsidRDefault="005A133D" w:rsidP="002F6877">
      <w:pPr>
        <w:rPr>
          <w:sz w:val="24"/>
          <w:szCs w:val="24"/>
        </w:rPr>
      </w:pPr>
    </w:p>
    <w:p w14:paraId="2AE9C717" w14:textId="77777777" w:rsidR="005100FC" w:rsidRDefault="005100FC" w:rsidP="002F6877">
      <w:pPr>
        <w:rPr>
          <w:sz w:val="24"/>
          <w:szCs w:val="24"/>
        </w:rPr>
      </w:pPr>
    </w:p>
    <w:p w14:paraId="74A186CA" w14:textId="77777777" w:rsidR="005100FC" w:rsidRPr="00F70957" w:rsidRDefault="005100FC" w:rsidP="005100FC">
      <w:pPr>
        <w:ind w:right="401"/>
      </w:pPr>
      <w:r>
        <w:t xml:space="preserve">Last modified </w:t>
      </w:r>
      <w:r>
        <w:rPr>
          <w:color w:val="FF0000"/>
        </w:rPr>
        <w:t>June</w:t>
      </w:r>
      <w:r w:rsidRPr="007D08D2">
        <w:rPr>
          <w:color w:val="FF0000"/>
        </w:rPr>
        <w:t xml:space="preserve"> 2024</w:t>
      </w:r>
    </w:p>
    <w:p w14:paraId="1AE8EB8F" w14:textId="77777777" w:rsidR="005100FC" w:rsidRDefault="005100FC" w:rsidP="002F6877">
      <w:pPr>
        <w:rPr>
          <w:sz w:val="24"/>
          <w:szCs w:val="24"/>
        </w:rPr>
      </w:pPr>
    </w:p>
    <w:sectPr w:rsidR="005100FC" w:rsidSect="00F06341">
      <w:headerReference w:type="first" r:id="rId14"/>
      <w:type w:val="continuous"/>
      <w:pgSz w:w="11910" w:h="16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A387" w14:textId="77777777" w:rsidR="004B715B" w:rsidRDefault="004B715B">
      <w:r>
        <w:separator/>
      </w:r>
    </w:p>
  </w:endnote>
  <w:endnote w:type="continuationSeparator" w:id="0">
    <w:p w14:paraId="0B3A8F42" w14:textId="77777777" w:rsidR="004B715B" w:rsidRDefault="004B7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unito Sans Black">
    <w:panose1 w:val="00000A00000000000000"/>
    <w:charset w:val="00"/>
    <w:family w:val="auto"/>
    <w:pitch w:val="variable"/>
    <w:sig w:usb0="20000007" w:usb1="00000001" w:usb2="00000000" w:usb3="00000000" w:csb0="00000193" w:csb1="00000000"/>
    <w:embedRegular r:id="rId1" w:fontKey="{A0A39061-3313-4E20-9E9A-8787F66F1575}"/>
    <w:embedBold r:id="rId2" w:fontKey="{AD1E0322-7382-49B9-AA92-832717CD6E26}"/>
  </w:font>
  <w:font w:name="Times New Roman">
    <w:panose1 w:val="02020603050405020304"/>
    <w:charset w:val="00"/>
    <w:family w:val="roman"/>
    <w:pitch w:val="variable"/>
    <w:sig w:usb0="E0002AFF" w:usb1="C0007843" w:usb2="00000009" w:usb3="00000000" w:csb0="000001FF" w:csb1="00000000"/>
  </w:font>
  <w:font w:name="NunitoSans-Light">
    <w:altName w:val="Calibri"/>
    <w:charset w:val="00"/>
    <w:family w:val="auto"/>
    <w:pitch w:val="variable"/>
    <w:sig w:usb0="20000007" w:usb1="00000001" w:usb2="00000000" w:usb3="00000000" w:csb0="000001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unito Sans">
    <w:panose1 w:val="00000500000000000000"/>
    <w:charset w:val="00"/>
    <w:family w:val="auto"/>
    <w:pitch w:val="variable"/>
    <w:sig w:usb0="20000007" w:usb1="00000001" w:usb2="00000000" w:usb3="00000000" w:csb0="00000193" w:csb1="00000000"/>
    <w:embedRegular r:id="rId3" w:fontKey="{6F0BB14F-04FC-4D1F-8E9F-D72091EE2D86}"/>
    <w:embedBold r:id="rId4" w:fontKey="{1B533740-4B6E-40FA-9090-CF267EDA79F2}"/>
  </w:font>
  <w:font w:name="NunitoSans-Black">
    <w:altName w:val="Calibri"/>
    <w:charset w:val="00"/>
    <w:family w:val="auto"/>
    <w:pitch w:val="variable"/>
    <w:sig w:usb0="20000007" w:usb1="00000001" w:usb2="00000000" w:usb3="00000000" w:csb0="00000193" w:csb1="00000000"/>
    <w:embedRegular r:id="rId5" w:fontKey="{F51B61C5-6BC2-4374-AF40-E765227F3F75}"/>
    <w:embedBold r:id="rId6" w:fontKey="{647BFDEA-3B6D-4693-9444-D73F4E0B7056}"/>
  </w:font>
  <w:font w:name="Tahoma">
    <w:panose1 w:val="020B0604030504040204"/>
    <w:charset w:val="00"/>
    <w:family w:val="swiss"/>
    <w:pitch w:val="variable"/>
    <w:sig w:usb0="E1002EFF" w:usb1="C000605B" w:usb2="00000029" w:usb3="00000000" w:csb0="000101FF" w:csb1="00000000"/>
    <w:embedRegular r:id="rId7" w:fontKey="{2057EEB1-9C8A-410A-B66A-609F43B6D3D6}"/>
  </w:font>
  <w:font w:name="Nunito Light">
    <w:charset w:val="00"/>
    <w:family w:val="auto"/>
    <w:pitch w:val="variable"/>
    <w:sig w:usb0="A00002FF" w:usb1="5000204B" w:usb2="00000000" w:usb3="00000000" w:csb0="00000197" w:csb1="00000000"/>
    <w:embedRegular r:id="rId8" w:fontKey="{40C846E4-BC45-4866-AAA6-DEAEF3F481E0}"/>
  </w:font>
  <w:font w:name="MinionPro-Regular">
    <w:altName w:val="Calibri"/>
    <w:panose1 w:val="00000000000000000000"/>
    <w:charset w:val="00"/>
    <w:family w:val="roman"/>
    <w:notTrueType/>
    <w:pitch w:val="variable"/>
    <w:sig w:usb0="60000287" w:usb1="00000001" w:usb2="00000000" w:usb3="00000000" w:csb0="0000019F" w:csb1="00000000"/>
  </w:font>
  <w:font w:name="NunitoSans-Regular">
    <w:altName w:val="Calibri"/>
    <w:charset w:val="00"/>
    <w:family w:val="auto"/>
    <w:pitch w:val="variable"/>
    <w:sig w:usb0="20000007" w:usb1="00000001" w:usb2="00000000" w:usb3="00000000" w:csb0="00000193" w:csb1="00000000"/>
  </w:font>
  <w:font w:name="Liberation Serif">
    <w:altName w:val="Times New Roman"/>
    <w:charset w:val="01"/>
    <w:family w:val="roman"/>
    <w:pitch w:val="variable"/>
  </w:font>
  <w:font w:name="Noto Sans CJK SC Regular">
    <w:panose1 w:val="00000000000000000000"/>
    <w:charset w:val="00"/>
    <w:family w:val="roman"/>
    <w:notTrueType/>
    <w:pitch w:val="default"/>
  </w:font>
  <w:font w:name="FreeSans">
    <w:altName w:val="Cambria"/>
    <w:panose1 w:val="00000000000000000000"/>
    <w:charset w:val="00"/>
    <w:family w:val="roman"/>
    <w:notTrueType/>
    <w:pitch w:val="default"/>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B8452" w14:textId="77777777" w:rsidR="004B715B" w:rsidRDefault="004B715B">
      <w:r>
        <w:separator/>
      </w:r>
    </w:p>
  </w:footnote>
  <w:footnote w:type="continuationSeparator" w:id="0">
    <w:p w14:paraId="48AF61BD" w14:textId="77777777" w:rsidR="004B715B" w:rsidRDefault="004B7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762F0" w14:textId="77777777" w:rsidR="00F06341" w:rsidRDefault="00F06341" w:rsidP="00F06341">
    <w:pPr>
      <w:pStyle w:val="costbreakdown"/>
      <w:tabs>
        <w:tab w:val="clear" w:pos="560"/>
        <w:tab w:val="clear" w:pos="2040"/>
        <w:tab w:val="clear" w:pos="6520"/>
        <w:tab w:val="clear" w:pos="7920"/>
        <w:tab w:val="left" w:pos="1134"/>
        <w:tab w:val="right" w:pos="5845"/>
        <w:tab w:val="right" w:pos="7371"/>
      </w:tabs>
      <w:spacing w:after="60"/>
      <w:rPr>
        <w:rFonts w:ascii="Nunito Sans Black" w:hAnsi="Nunito Sans Black" w:cs="Arial"/>
        <w:b/>
        <w:color w:val="7030A0"/>
        <w:sz w:val="32"/>
        <w:szCs w:val="32"/>
      </w:rPr>
    </w:pPr>
    <w:r w:rsidRPr="007D36D5">
      <w:rPr>
        <w:rFonts w:cs="Arial"/>
        <w:b/>
        <w:noProof/>
      </w:rPr>
      <w:drawing>
        <wp:anchor distT="0" distB="0" distL="114300" distR="114300" simplePos="0" relativeHeight="251659264" behindDoc="0" locked="0" layoutInCell="1" allowOverlap="1" wp14:anchorId="653A2DAB" wp14:editId="03F6E9AB">
          <wp:simplePos x="0" y="0"/>
          <wp:positionH relativeFrom="column">
            <wp:posOffset>4533900</wp:posOffset>
          </wp:positionH>
          <wp:positionV relativeFrom="paragraph">
            <wp:posOffset>-198120</wp:posOffset>
          </wp:positionV>
          <wp:extent cx="1861820" cy="922020"/>
          <wp:effectExtent l="0" t="0" r="5080" b="0"/>
          <wp:wrapNone/>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1820" cy="922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6B4EDA" w14:textId="77777777" w:rsidR="00F06341" w:rsidRPr="00F45B4B" w:rsidRDefault="00F06341" w:rsidP="00F06341">
    <w:pPr>
      <w:pStyle w:val="costbreakdown"/>
      <w:tabs>
        <w:tab w:val="clear" w:pos="560"/>
        <w:tab w:val="clear" w:pos="2040"/>
        <w:tab w:val="clear" w:pos="6520"/>
        <w:tab w:val="clear" w:pos="7920"/>
        <w:tab w:val="left" w:pos="1134"/>
        <w:tab w:val="right" w:pos="5845"/>
        <w:tab w:val="right" w:pos="7371"/>
      </w:tabs>
      <w:spacing w:after="60"/>
      <w:rPr>
        <w:rFonts w:ascii="Nunito Sans Black" w:hAnsi="Nunito Sans Black" w:cs="Arial"/>
        <w:b/>
        <w:color w:val="7030A0"/>
        <w:sz w:val="32"/>
        <w:szCs w:val="32"/>
      </w:rPr>
    </w:pPr>
    <w:r w:rsidRPr="00F45B4B">
      <w:rPr>
        <w:rFonts w:ascii="Nunito Sans Black" w:hAnsi="Nunito Sans Black" w:cs="Arial"/>
        <w:b/>
        <w:color w:val="7030A0"/>
        <w:sz w:val="32"/>
        <w:szCs w:val="32"/>
      </w:rPr>
      <w:t>Berkshire County Scout Council</w:t>
    </w:r>
  </w:p>
  <w:p w14:paraId="10BCEDD8" w14:textId="77777777" w:rsidR="00F06341" w:rsidRPr="00F45B4B" w:rsidRDefault="00F06341" w:rsidP="00F06341">
    <w:pPr>
      <w:pStyle w:val="costbreakdown"/>
      <w:tabs>
        <w:tab w:val="clear" w:pos="560"/>
        <w:tab w:val="clear" w:pos="2040"/>
        <w:tab w:val="clear" w:pos="6520"/>
        <w:tab w:val="clear" w:pos="7920"/>
        <w:tab w:val="left" w:pos="1134"/>
        <w:tab w:val="right" w:pos="5845"/>
        <w:tab w:val="right" w:pos="7371"/>
      </w:tabs>
      <w:spacing w:line="360" w:lineRule="auto"/>
      <w:rPr>
        <w:rFonts w:ascii="Nunito Sans Black" w:hAnsi="Nunito Sans Black" w:cs="Arial"/>
        <w:b/>
        <w:color w:val="7030A0"/>
        <w:sz w:val="32"/>
        <w:szCs w:val="32"/>
      </w:rPr>
    </w:pPr>
    <w:r w:rsidRPr="00F45B4B">
      <w:rPr>
        <w:rFonts w:ascii="Nunito Sans Black" w:hAnsi="Nunito Sans Black" w:cs="Arial"/>
        <w:b/>
        <w:color w:val="7030A0"/>
        <w:sz w:val="32"/>
        <w:szCs w:val="32"/>
      </w:rPr>
      <w:t>Procedures</w:t>
    </w:r>
  </w:p>
  <w:p w14:paraId="3AFD397B" w14:textId="77777777" w:rsidR="00F06341" w:rsidRPr="00A87D71" w:rsidRDefault="00F06341" w:rsidP="00F06341">
    <w:pPr>
      <w:pStyle w:val="costbreakdown"/>
      <w:tabs>
        <w:tab w:val="clear" w:pos="560"/>
        <w:tab w:val="clear" w:pos="2040"/>
        <w:tab w:val="clear" w:pos="6520"/>
        <w:tab w:val="clear" w:pos="7920"/>
        <w:tab w:val="left" w:pos="1134"/>
        <w:tab w:val="right" w:pos="5845"/>
        <w:tab w:val="right" w:pos="7371"/>
      </w:tabs>
      <w:spacing w:line="360" w:lineRule="auto"/>
      <w:rPr>
        <w:rFonts w:ascii="Arial" w:hAnsi="Arial" w:cs="Arial"/>
        <w:b/>
        <w:color w:val="000090"/>
        <w:sz w:val="28"/>
        <w:szCs w:val="36"/>
      </w:rPr>
    </w:pPr>
  </w:p>
  <w:p w14:paraId="1F92FE80" w14:textId="77777777" w:rsidR="00F06341" w:rsidRDefault="00F06341" w:rsidP="00F06341">
    <w:pPr>
      <w:pStyle w:val="costbreakdown"/>
      <w:tabs>
        <w:tab w:val="clear" w:pos="560"/>
        <w:tab w:val="clear" w:pos="2040"/>
        <w:tab w:val="clear" w:pos="6520"/>
        <w:tab w:val="clear" w:pos="7920"/>
        <w:tab w:val="left" w:pos="1134"/>
        <w:tab w:val="right" w:pos="5845"/>
        <w:tab w:val="right" w:pos="7371"/>
      </w:tabs>
      <w:rPr>
        <w:rFonts w:ascii="Arial" w:hAnsi="Arial" w:cs="Arial"/>
        <w:b/>
        <w:sz w:val="28"/>
        <w:szCs w:val="36"/>
      </w:rPr>
    </w:pPr>
    <w:r>
      <w:rPr>
        <w:rFonts w:ascii="Arial" w:hAnsi="Arial" w:cs="Arial"/>
        <w:b/>
        <w:sz w:val="28"/>
        <w:szCs w:val="36"/>
      </w:rPr>
      <w:t xml:space="preserve">Privacy Statement (2.07 </w:t>
    </w:r>
    <w:r w:rsidRPr="007E0A30">
      <w:rPr>
        <w:rFonts w:ascii="Arial" w:hAnsi="Arial" w:cs="Arial"/>
        <w:b/>
        <w:color w:val="FF0000"/>
        <w:sz w:val="28"/>
        <w:szCs w:val="36"/>
      </w:rPr>
      <w:t>v0</w:t>
    </w:r>
    <w:r>
      <w:rPr>
        <w:rFonts w:ascii="Arial" w:hAnsi="Arial" w:cs="Arial"/>
        <w:b/>
        <w:color w:val="FF0000"/>
        <w:sz w:val="28"/>
        <w:szCs w:val="36"/>
      </w:rPr>
      <w:t>2</w:t>
    </w:r>
    <w:r>
      <w:rPr>
        <w:rFonts w:ascii="Arial" w:hAnsi="Arial" w:cs="Arial"/>
        <w:b/>
        <w:sz w:val="28"/>
        <w:szCs w:val="36"/>
      </w:rPr>
      <w:t>)</w:t>
    </w:r>
  </w:p>
  <w:p w14:paraId="41819B5F" w14:textId="77777777" w:rsidR="00F06341" w:rsidRDefault="00F06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74142"/>
    <w:multiLevelType w:val="hybridMultilevel"/>
    <w:tmpl w:val="8888437E"/>
    <w:lvl w:ilvl="0" w:tplc="5A0853DC">
      <w:start w:val="1"/>
      <w:numFmt w:val="decimal"/>
      <w:lvlText w:val="%1."/>
      <w:lvlJc w:val="left"/>
      <w:pPr>
        <w:ind w:left="720" w:hanging="360"/>
      </w:pPr>
      <w:rPr>
        <w:rFonts w:ascii="Nunito Sans Black" w:hAnsi="Nunito Sans Black" w:hint="default"/>
        <w:b w:val="0"/>
        <w:color w:val="7414DC"/>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CB7DAB"/>
    <w:multiLevelType w:val="hybridMultilevel"/>
    <w:tmpl w:val="A36048DE"/>
    <w:lvl w:ilvl="0" w:tplc="5A0853DC">
      <w:start w:val="1"/>
      <w:numFmt w:val="decimal"/>
      <w:lvlText w:val="%1."/>
      <w:lvlJc w:val="left"/>
      <w:pPr>
        <w:ind w:left="360" w:hanging="360"/>
      </w:pPr>
      <w:rPr>
        <w:rFonts w:ascii="Nunito Sans Black" w:hAnsi="Nunito Sans Black" w:hint="default"/>
        <w:b w:val="0"/>
        <w:color w:val="7414DC"/>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F62135"/>
    <w:multiLevelType w:val="hybridMultilevel"/>
    <w:tmpl w:val="55785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9F1291"/>
    <w:multiLevelType w:val="hybridMultilevel"/>
    <w:tmpl w:val="F2347228"/>
    <w:lvl w:ilvl="0" w:tplc="7C1007BE">
      <w:numFmt w:val="bullet"/>
      <w:pStyle w:val="Coulumnbullets"/>
      <w:lvlText w:val="–"/>
      <w:lvlJc w:val="left"/>
      <w:pPr>
        <w:ind w:left="360" w:hanging="360"/>
      </w:pPr>
      <w:rPr>
        <w:rFonts w:ascii="NunitoSans-Light" w:eastAsia="NunitoSans-Light" w:hAnsi="NunitoSans-Light" w:cs="NunitoSans-Light" w:hint="default"/>
        <w:spacing w:val="-2"/>
        <w:w w:val="100"/>
        <w:sz w:val="19"/>
        <w:szCs w:val="19"/>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7C185E"/>
    <w:multiLevelType w:val="hybridMultilevel"/>
    <w:tmpl w:val="22266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85A99"/>
    <w:multiLevelType w:val="hybridMultilevel"/>
    <w:tmpl w:val="BEE61786"/>
    <w:lvl w:ilvl="0" w:tplc="F15E609A">
      <w:numFmt w:val="bullet"/>
      <w:lvlText w:val="–"/>
      <w:lvlJc w:val="left"/>
      <w:pPr>
        <w:ind w:left="160" w:hanging="143"/>
      </w:pPr>
      <w:rPr>
        <w:rFonts w:ascii="NunitoSans-Light" w:eastAsia="NunitoSans-Light" w:hAnsi="NunitoSans-Light" w:cs="NunitoSans-Light" w:hint="default"/>
        <w:spacing w:val="-2"/>
        <w:w w:val="100"/>
        <w:sz w:val="19"/>
        <w:szCs w:val="19"/>
        <w:lang w:val="en-GB" w:eastAsia="en-GB" w:bidi="en-GB"/>
      </w:rPr>
    </w:lvl>
    <w:lvl w:ilvl="1" w:tplc="4BAC875E">
      <w:numFmt w:val="bullet"/>
      <w:lvlText w:val="•"/>
      <w:lvlJc w:val="left"/>
      <w:pPr>
        <w:ind w:left="448" w:hanging="143"/>
      </w:pPr>
      <w:rPr>
        <w:rFonts w:hint="default"/>
        <w:lang w:val="en-GB" w:eastAsia="en-GB" w:bidi="en-GB"/>
      </w:rPr>
    </w:lvl>
    <w:lvl w:ilvl="2" w:tplc="8ECE113C">
      <w:numFmt w:val="bullet"/>
      <w:lvlText w:val="•"/>
      <w:lvlJc w:val="left"/>
      <w:pPr>
        <w:ind w:left="737" w:hanging="143"/>
      </w:pPr>
      <w:rPr>
        <w:rFonts w:hint="default"/>
        <w:lang w:val="en-GB" w:eastAsia="en-GB" w:bidi="en-GB"/>
      </w:rPr>
    </w:lvl>
    <w:lvl w:ilvl="3" w:tplc="AE4AFAFA">
      <w:numFmt w:val="bullet"/>
      <w:lvlText w:val="•"/>
      <w:lvlJc w:val="left"/>
      <w:pPr>
        <w:ind w:left="1026" w:hanging="143"/>
      </w:pPr>
      <w:rPr>
        <w:rFonts w:hint="default"/>
        <w:lang w:val="en-GB" w:eastAsia="en-GB" w:bidi="en-GB"/>
      </w:rPr>
    </w:lvl>
    <w:lvl w:ilvl="4" w:tplc="DB46BD22">
      <w:numFmt w:val="bullet"/>
      <w:lvlText w:val="•"/>
      <w:lvlJc w:val="left"/>
      <w:pPr>
        <w:ind w:left="1314" w:hanging="143"/>
      </w:pPr>
      <w:rPr>
        <w:rFonts w:hint="default"/>
        <w:lang w:val="en-GB" w:eastAsia="en-GB" w:bidi="en-GB"/>
      </w:rPr>
    </w:lvl>
    <w:lvl w:ilvl="5" w:tplc="734EFCA4">
      <w:numFmt w:val="bullet"/>
      <w:lvlText w:val="•"/>
      <w:lvlJc w:val="left"/>
      <w:pPr>
        <w:ind w:left="1603" w:hanging="143"/>
      </w:pPr>
      <w:rPr>
        <w:rFonts w:hint="default"/>
        <w:lang w:val="en-GB" w:eastAsia="en-GB" w:bidi="en-GB"/>
      </w:rPr>
    </w:lvl>
    <w:lvl w:ilvl="6" w:tplc="BF56ED26">
      <w:numFmt w:val="bullet"/>
      <w:lvlText w:val="•"/>
      <w:lvlJc w:val="left"/>
      <w:pPr>
        <w:ind w:left="1892" w:hanging="143"/>
      </w:pPr>
      <w:rPr>
        <w:rFonts w:hint="default"/>
        <w:lang w:val="en-GB" w:eastAsia="en-GB" w:bidi="en-GB"/>
      </w:rPr>
    </w:lvl>
    <w:lvl w:ilvl="7" w:tplc="5E1A8448">
      <w:numFmt w:val="bullet"/>
      <w:lvlText w:val="•"/>
      <w:lvlJc w:val="left"/>
      <w:pPr>
        <w:ind w:left="2180" w:hanging="143"/>
      </w:pPr>
      <w:rPr>
        <w:rFonts w:hint="default"/>
        <w:lang w:val="en-GB" w:eastAsia="en-GB" w:bidi="en-GB"/>
      </w:rPr>
    </w:lvl>
    <w:lvl w:ilvl="8" w:tplc="5AFAC67E">
      <w:numFmt w:val="bullet"/>
      <w:lvlText w:val="•"/>
      <w:lvlJc w:val="left"/>
      <w:pPr>
        <w:ind w:left="2469" w:hanging="143"/>
      </w:pPr>
      <w:rPr>
        <w:rFonts w:hint="default"/>
        <w:lang w:val="en-GB" w:eastAsia="en-GB" w:bidi="en-GB"/>
      </w:rPr>
    </w:lvl>
  </w:abstractNum>
  <w:abstractNum w:abstractNumId="6" w15:restartNumberingAfterBreak="0">
    <w:nsid w:val="1BDB4CDB"/>
    <w:multiLevelType w:val="hybridMultilevel"/>
    <w:tmpl w:val="E82EC1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2231B1"/>
    <w:multiLevelType w:val="hybridMultilevel"/>
    <w:tmpl w:val="55785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1F188F"/>
    <w:multiLevelType w:val="hybridMultilevel"/>
    <w:tmpl w:val="0CB6ECE2"/>
    <w:lvl w:ilvl="0" w:tplc="53124BF6">
      <w:numFmt w:val="bullet"/>
      <w:pStyle w:val="ListParagraph"/>
      <w:lvlText w:val="–"/>
      <w:lvlJc w:val="left"/>
      <w:pPr>
        <w:ind w:left="311" w:hanging="152"/>
      </w:pPr>
      <w:rPr>
        <w:rFonts w:ascii="Nunito Sans" w:eastAsia="Nunito Sans" w:hAnsi="Nunito Sans" w:cs="Nunito Sans" w:hint="default"/>
        <w:spacing w:val="-6"/>
        <w:w w:val="100"/>
        <w:sz w:val="20"/>
        <w:szCs w:val="20"/>
        <w:lang w:val="en-GB" w:eastAsia="en-GB" w:bidi="en-GB"/>
      </w:rPr>
    </w:lvl>
    <w:lvl w:ilvl="1" w:tplc="20768FB0">
      <w:numFmt w:val="bullet"/>
      <w:lvlText w:val="•"/>
      <w:lvlJc w:val="left"/>
      <w:pPr>
        <w:ind w:left="812" w:hanging="152"/>
      </w:pPr>
      <w:rPr>
        <w:rFonts w:hint="default"/>
        <w:lang w:val="en-GB" w:eastAsia="en-GB" w:bidi="en-GB"/>
      </w:rPr>
    </w:lvl>
    <w:lvl w:ilvl="2" w:tplc="DC6A4B50">
      <w:numFmt w:val="bullet"/>
      <w:lvlText w:val="•"/>
      <w:lvlJc w:val="left"/>
      <w:pPr>
        <w:ind w:left="1305" w:hanging="152"/>
      </w:pPr>
      <w:rPr>
        <w:rFonts w:hint="default"/>
        <w:lang w:val="en-GB" w:eastAsia="en-GB" w:bidi="en-GB"/>
      </w:rPr>
    </w:lvl>
    <w:lvl w:ilvl="3" w:tplc="C4A6BD78">
      <w:numFmt w:val="bullet"/>
      <w:lvlText w:val="•"/>
      <w:lvlJc w:val="left"/>
      <w:pPr>
        <w:ind w:left="1797" w:hanging="152"/>
      </w:pPr>
      <w:rPr>
        <w:rFonts w:hint="default"/>
        <w:lang w:val="en-GB" w:eastAsia="en-GB" w:bidi="en-GB"/>
      </w:rPr>
    </w:lvl>
    <w:lvl w:ilvl="4" w:tplc="4B266060">
      <w:numFmt w:val="bullet"/>
      <w:lvlText w:val="•"/>
      <w:lvlJc w:val="left"/>
      <w:pPr>
        <w:ind w:left="2290" w:hanging="152"/>
      </w:pPr>
      <w:rPr>
        <w:rFonts w:hint="default"/>
        <w:lang w:val="en-GB" w:eastAsia="en-GB" w:bidi="en-GB"/>
      </w:rPr>
    </w:lvl>
    <w:lvl w:ilvl="5" w:tplc="A680028E">
      <w:numFmt w:val="bullet"/>
      <w:lvlText w:val="•"/>
      <w:lvlJc w:val="left"/>
      <w:pPr>
        <w:ind w:left="2782" w:hanging="152"/>
      </w:pPr>
      <w:rPr>
        <w:rFonts w:hint="default"/>
        <w:lang w:val="en-GB" w:eastAsia="en-GB" w:bidi="en-GB"/>
      </w:rPr>
    </w:lvl>
    <w:lvl w:ilvl="6" w:tplc="5968523A">
      <w:numFmt w:val="bullet"/>
      <w:lvlText w:val="•"/>
      <w:lvlJc w:val="left"/>
      <w:pPr>
        <w:ind w:left="3275" w:hanging="152"/>
      </w:pPr>
      <w:rPr>
        <w:rFonts w:hint="default"/>
        <w:lang w:val="en-GB" w:eastAsia="en-GB" w:bidi="en-GB"/>
      </w:rPr>
    </w:lvl>
    <w:lvl w:ilvl="7" w:tplc="F2EA8AAA">
      <w:numFmt w:val="bullet"/>
      <w:lvlText w:val="•"/>
      <w:lvlJc w:val="left"/>
      <w:pPr>
        <w:ind w:left="3768" w:hanging="152"/>
      </w:pPr>
      <w:rPr>
        <w:rFonts w:hint="default"/>
        <w:lang w:val="en-GB" w:eastAsia="en-GB" w:bidi="en-GB"/>
      </w:rPr>
    </w:lvl>
    <w:lvl w:ilvl="8" w:tplc="2ADCA6CC">
      <w:numFmt w:val="bullet"/>
      <w:lvlText w:val="•"/>
      <w:lvlJc w:val="left"/>
      <w:pPr>
        <w:ind w:left="4260" w:hanging="152"/>
      </w:pPr>
      <w:rPr>
        <w:rFonts w:hint="default"/>
        <w:lang w:val="en-GB" w:eastAsia="en-GB" w:bidi="en-GB"/>
      </w:rPr>
    </w:lvl>
  </w:abstractNum>
  <w:abstractNum w:abstractNumId="9" w15:restartNumberingAfterBreak="0">
    <w:nsid w:val="3E644BC0"/>
    <w:multiLevelType w:val="hybridMultilevel"/>
    <w:tmpl w:val="A73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661EE2"/>
    <w:multiLevelType w:val="hybridMultilevel"/>
    <w:tmpl w:val="55785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495972"/>
    <w:multiLevelType w:val="hybridMultilevel"/>
    <w:tmpl w:val="55785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F371E3A"/>
    <w:multiLevelType w:val="hybridMultilevel"/>
    <w:tmpl w:val="AA5A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3B09BE"/>
    <w:multiLevelType w:val="hybridMultilevel"/>
    <w:tmpl w:val="CE74F12C"/>
    <w:lvl w:ilvl="0" w:tplc="5A0853DC">
      <w:start w:val="1"/>
      <w:numFmt w:val="decimal"/>
      <w:lvlText w:val="%1."/>
      <w:lvlJc w:val="left"/>
      <w:pPr>
        <w:ind w:left="1080" w:hanging="360"/>
      </w:pPr>
      <w:rPr>
        <w:rFonts w:ascii="Nunito Sans Black" w:hAnsi="Nunito Sans Black" w:hint="default"/>
        <w:b w:val="0"/>
        <w:color w:val="7414DC"/>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44A1E9E"/>
    <w:multiLevelType w:val="hybridMultilevel"/>
    <w:tmpl w:val="985C6B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8"/>
  </w:num>
  <w:num w:numId="3">
    <w:abstractNumId w:val="12"/>
  </w:num>
  <w:num w:numId="4">
    <w:abstractNumId w:val="3"/>
  </w:num>
  <w:num w:numId="5">
    <w:abstractNumId w:val="11"/>
  </w:num>
  <w:num w:numId="6">
    <w:abstractNumId w:val="10"/>
  </w:num>
  <w:num w:numId="7">
    <w:abstractNumId w:val="2"/>
  </w:num>
  <w:num w:numId="8">
    <w:abstractNumId w:val="7"/>
  </w:num>
  <w:num w:numId="9">
    <w:abstractNumId w:val="9"/>
  </w:num>
  <w:num w:numId="10">
    <w:abstractNumId w:val="4"/>
  </w:num>
  <w:num w:numId="11">
    <w:abstractNumId w:val="14"/>
  </w:num>
  <w:num w:numId="12">
    <w:abstractNumId w:val="0"/>
  </w:num>
  <w:num w:numId="13">
    <w:abstractNumId w:val="13"/>
  </w:num>
  <w:num w:numId="14">
    <w:abstractNumId w:val="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hideSpelling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728"/>
    <w:rsid w:val="00002B2B"/>
    <w:rsid w:val="000056B8"/>
    <w:rsid w:val="000072E3"/>
    <w:rsid w:val="000514F3"/>
    <w:rsid w:val="00054700"/>
    <w:rsid w:val="000D62CF"/>
    <w:rsid w:val="000E14AB"/>
    <w:rsid w:val="00102EA0"/>
    <w:rsid w:val="001327A0"/>
    <w:rsid w:val="00134916"/>
    <w:rsid w:val="001B034D"/>
    <w:rsid w:val="001B69B6"/>
    <w:rsid w:val="00225C97"/>
    <w:rsid w:val="002609AB"/>
    <w:rsid w:val="00260C71"/>
    <w:rsid w:val="0026212D"/>
    <w:rsid w:val="002978F5"/>
    <w:rsid w:val="002C1ABD"/>
    <w:rsid w:val="002F6877"/>
    <w:rsid w:val="00303CCE"/>
    <w:rsid w:val="003228BD"/>
    <w:rsid w:val="00336275"/>
    <w:rsid w:val="0034438D"/>
    <w:rsid w:val="003550EE"/>
    <w:rsid w:val="0036051E"/>
    <w:rsid w:val="003741E1"/>
    <w:rsid w:val="00383932"/>
    <w:rsid w:val="003C1889"/>
    <w:rsid w:val="003E0A04"/>
    <w:rsid w:val="004044A2"/>
    <w:rsid w:val="00460E17"/>
    <w:rsid w:val="0047668F"/>
    <w:rsid w:val="004B715B"/>
    <w:rsid w:val="004E31E2"/>
    <w:rsid w:val="004E768C"/>
    <w:rsid w:val="005100FC"/>
    <w:rsid w:val="00526CDC"/>
    <w:rsid w:val="00537D6B"/>
    <w:rsid w:val="00540C51"/>
    <w:rsid w:val="00540FFC"/>
    <w:rsid w:val="00551736"/>
    <w:rsid w:val="00591F70"/>
    <w:rsid w:val="005A133D"/>
    <w:rsid w:val="005C37BD"/>
    <w:rsid w:val="005C534B"/>
    <w:rsid w:val="005F666A"/>
    <w:rsid w:val="0060387A"/>
    <w:rsid w:val="00624EBA"/>
    <w:rsid w:val="006656F7"/>
    <w:rsid w:val="006A25C9"/>
    <w:rsid w:val="006B2FFC"/>
    <w:rsid w:val="006E797F"/>
    <w:rsid w:val="007571A7"/>
    <w:rsid w:val="0079201A"/>
    <w:rsid w:val="00795BD2"/>
    <w:rsid w:val="007C10BA"/>
    <w:rsid w:val="007D59DA"/>
    <w:rsid w:val="007E2017"/>
    <w:rsid w:val="00807398"/>
    <w:rsid w:val="008402C3"/>
    <w:rsid w:val="0084623F"/>
    <w:rsid w:val="008473D8"/>
    <w:rsid w:val="00882C28"/>
    <w:rsid w:val="00893C6F"/>
    <w:rsid w:val="008A3608"/>
    <w:rsid w:val="008A4C91"/>
    <w:rsid w:val="008B437A"/>
    <w:rsid w:val="008E1C47"/>
    <w:rsid w:val="00940728"/>
    <w:rsid w:val="00967DE2"/>
    <w:rsid w:val="00986207"/>
    <w:rsid w:val="00992CB2"/>
    <w:rsid w:val="009C41BB"/>
    <w:rsid w:val="009C43C2"/>
    <w:rsid w:val="00A17A3E"/>
    <w:rsid w:val="00A61AAF"/>
    <w:rsid w:val="00AB0AD7"/>
    <w:rsid w:val="00B117A9"/>
    <w:rsid w:val="00B2380E"/>
    <w:rsid w:val="00B24CE0"/>
    <w:rsid w:val="00B370D3"/>
    <w:rsid w:val="00B461AD"/>
    <w:rsid w:val="00B9307B"/>
    <w:rsid w:val="00BA00BA"/>
    <w:rsid w:val="00BD428E"/>
    <w:rsid w:val="00BE5116"/>
    <w:rsid w:val="00BF7AEF"/>
    <w:rsid w:val="00C10E3A"/>
    <w:rsid w:val="00D769A4"/>
    <w:rsid w:val="00DC30EE"/>
    <w:rsid w:val="00DD1A3A"/>
    <w:rsid w:val="00E53F42"/>
    <w:rsid w:val="00E6290A"/>
    <w:rsid w:val="00E70E17"/>
    <w:rsid w:val="00E82A23"/>
    <w:rsid w:val="00EC4AE7"/>
    <w:rsid w:val="00EF6D38"/>
    <w:rsid w:val="00F06341"/>
    <w:rsid w:val="00F34350"/>
    <w:rsid w:val="00F46F09"/>
    <w:rsid w:val="00F64801"/>
    <w:rsid w:val="00F65513"/>
    <w:rsid w:val="00FA4E16"/>
    <w:rsid w:val="00FB3B35"/>
    <w:rsid w:val="00FE67B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71D97"/>
  <w15:docId w15:val="{94A8DF86-D9B8-4190-BDA4-22E32B15A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428E"/>
    <w:rPr>
      <w:rFonts w:ascii="Nunito Sans" w:eastAsia="Nunito Sans" w:hAnsi="Nunito Sans" w:cs="Nunito Sans"/>
      <w:lang w:val="en-GB" w:eastAsia="en-GB" w:bidi="en-GB"/>
    </w:rPr>
  </w:style>
  <w:style w:type="paragraph" w:styleId="Heading1">
    <w:name w:val="heading 1"/>
    <w:basedOn w:val="Normal"/>
    <w:link w:val="Heading1Char"/>
    <w:uiPriority w:val="1"/>
    <w:qFormat/>
    <w:rsid w:val="0060387A"/>
    <w:pPr>
      <w:spacing w:before="452" w:line="170" w:lineRule="auto"/>
      <w:outlineLvl w:val="0"/>
    </w:pPr>
    <w:rPr>
      <w:rFonts w:ascii="Nunito Sans Black" w:eastAsia="NunitoSans-Black" w:hAnsi="Nunito Sans Black" w:cs="NunitoSans-Black"/>
      <w:bCs/>
      <w:color w:val="7414DC" w:themeColor="text2"/>
      <w:spacing w:val="-27"/>
      <w:sz w:val="120"/>
      <w:szCs w:val="120"/>
    </w:rPr>
  </w:style>
  <w:style w:type="paragraph" w:styleId="Heading2">
    <w:name w:val="heading 2"/>
    <w:link w:val="Heading2Char"/>
    <w:uiPriority w:val="1"/>
    <w:qFormat/>
    <w:rsid w:val="0060387A"/>
    <w:pPr>
      <w:tabs>
        <w:tab w:val="right" w:pos="5263"/>
      </w:tabs>
      <w:adjustRightInd w:val="0"/>
      <w:snapToGrid w:val="0"/>
      <w:spacing w:after="320" w:line="640" w:lineRule="exact"/>
      <w:contextualSpacing/>
      <w:outlineLvl w:val="1"/>
    </w:pPr>
    <w:rPr>
      <w:rFonts w:ascii="Nunito Sans Black" w:eastAsia="NunitoSans-Black" w:hAnsi="Nunito Sans Black" w:cs="NunitoSans-Black"/>
      <w:bCs/>
      <w:color w:val="7414DC" w:themeColor="text2"/>
      <w:spacing w:val="-11"/>
      <w:sz w:val="60"/>
      <w:szCs w:val="60"/>
      <w:lang w:val="en-GB" w:eastAsia="en-GB" w:bidi="en-GB"/>
    </w:rPr>
  </w:style>
  <w:style w:type="paragraph" w:styleId="Heading3">
    <w:name w:val="heading 3"/>
    <w:basedOn w:val="Heading2"/>
    <w:uiPriority w:val="1"/>
    <w:qFormat/>
    <w:rsid w:val="00F34350"/>
    <w:pPr>
      <w:spacing w:after="120" w:line="260" w:lineRule="exact"/>
      <w:outlineLvl w:val="2"/>
    </w:pPr>
    <w:rPr>
      <w:color w:val="7414DC"/>
      <w:sz w:val="20"/>
      <w:lang w:val="da-DK"/>
    </w:rPr>
  </w:style>
  <w:style w:type="paragraph" w:styleId="Heading4">
    <w:name w:val="heading 4"/>
    <w:basedOn w:val="Normal"/>
    <w:uiPriority w:val="1"/>
    <w:qFormat/>
    <w:rsid w:val="003C1889"/>
    <w:pPr>
      <w:outlineLvl w:val="3"/>
    </w:pPr>
    <w:rPr>
      <w:rFonts w:ascii="Nunito Sans Black" w:hAnsi="Nunito Sans Black"/>
      <w:color w:val="7414DC" w:themeColor="text2"/>
      <w:sz w:val="32"/>
      <w:szCs w:val="32"/>
    </w:rPr>
  </w:style>
  <w:style w:type="paragraph" w:styleId="Heading5">
    <w:name w:val="heading 5"/>
    <w:basedOn w:val="Heading4"/>
    <w:uiPriority w:val="1"/>
    <w:qFormat/>
    <w:rsid w:val="00BD428E"/>
    <w:pPr>
      <w:outlineLvl w:val="4"/>
    </w:pPr>
    <w:rPr>
      <w:noProof/>
      <w:lang w:bidi="ar-SA"/>
    </w:rPr>
  </w:style>
  <w:style w:type="paragraph" w:styleId="Heading6">
    <w:name w:val="heading 6"/>
    <w:basedOn w:val="Normal"/>
    <w:next w:val="Normal"/>
    <w:link w:val="Heading6Char"/>
    <w:uiPriority w:val="9"/>
    <w:unhideWhenUsed/>
    <w:qFormat/>
    <w:rsid w:val="00BD428E"/>
    <w:pPr>
      <w:pBdr>
        <w:bottom w:val="single" w:sz="2" w:space="12" w:color="auto"/>
      </w:pBdr>
      <w:spacing w:line="341" w:lineRule="exact"/>
      <w:outlineLvl w:val="5"/>
    </w:pPr>
    <w:rPr>
      <w:b/>
      <w:color w:val="2E2E2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1"/>
    <w:qFormat/>
    <w:rsid w:val="007571A7"/>
    <w:pPr>
      <w:spacing w:after="120" w:line="260" w:lineRule="exact"/>
    </w:pPr>
    <w:rPr>
      <w:rFonts w:ascii="Nunito Sans" w:eastAsia="Nunito Sans" w:hAnsi="Nunito Sans" w:cs="Nunito Sans"/>
      <w:sz w:val="20"/>
      <w:szCs w:val="20"/>
      <w:lang w:val="en-GB" w:eastAsia="en-GB" w:bidi="en-GB"/>
    </w:rPr>
  </w:style>
  <w:style w:type="paragraph" w:styleId="ListParagraph">
    <w:name w:val="List Paragraph"/>
    <w:basedOn w:val="BodyText"/>
    <w:uiPriority w:val="1"/>
    <w:qFormat/>
    <w:rsid w:val="004E768C"/>
    <w:pPr>
      <w:numPr>
        <w:numId w:val="2"/>
      </w:numPr>
      <w:tabs>
        <w:tab w:val="left" w:pos="312"/>
      </w:tabs>
      <w:spacing w:before="118" w:after="118"/>
      <w:ind w:left="153" w:hanging="153"/>
    </w:pPr>
    <w:rPr>
      <w:rFonts w:eastAsia="NunitoSans-Light" w:cs="NunitoSans-Light"/>
      <w:color w:val="000000" w:themeColor="text1"/>
      <w:kern w:val="20"/>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3B35"/>
    <w:pPr>
      <w:tabs>
        <w:tab w:val="center" w:pos="4513"/>
        <w:tab w:val="right" w:pos="9026"/>
      </w:tabs>
    </w:pPr>
  </w:style>
  <w:style w:type="character" w:customStyle="1" w:styleId="HeaderChar">
    <w:name w:val="Header Char"/>
    <w:basedOn w:val="DefaultParagraphFont"/>
    <w:link w:val="Header"/>
    <w:uiPriority w:val="99"/>
    <w:rsid w:val="00FB3B35"/>
    <w:rPr>
      <w:rFonts w:ascii="Nunito Sans" w:eastAsia="Nunito Sans" w:hAnsi="Nunito Sans" w:cs="Nunito Sans"/>
      <w:lang w:val="en-GB" w:eastAsia="en-GB" w:bidi="en-GB"/>
    </w:rPr>
  </w:style>
  <w:style w:type="paragraph" w:styleId="Footer">
    <w:name w:val="footer"/>
    <w:basedOn w:val="Normal"/>
    <w:link w:val="FooterChar"/>
    <w:uiPriority w:val="99"/>
    <w:unhideWhenUsed/>
    <w:rsid w:val="00FB3B35"/>
    <w:pPr>
      <w:tabs>
        <w:tab w:val="center" w:pos="4513"/>
        <w:tab w:val="right" w:pos="9026"/>
      </w:tabs>
    </w:pPr>
  </w:style>
  <w:style w:type="character" w:customStyle="1" w:styleId="FooterChar">
    <w:name w:val="Footer Char"/>
    <w:basedOn w:val="DefaultParagraphFont"/>
    <w:link w:val="Footer"/>
    <w:uiPriority w:val="99"/>
    <w:rsid w:val="00FB3B35"/>
    <w:rPr>
      <w:rFonts w:ascii="Nunito Sans" w:eastAsia="Nunito Sans" w:hAnsi="Nunito Sans" w:cs="Nunito Sans"/>
      <w:lang w:val="en-GB" w:eastAsia="en-GB" w:bidi="en-GB"/>
    </w:rPr>
  </w:style>
  <w:style w:type="paragraph" w:customStyle="1" w:styleId="Subheading">
    <w:name w:val="Subheading"/>
    <w:basedOn w:val="Normal"/>
    <w:uiPriority w:val="1"/>
    <w:qFormat/>
    <w:rsid w:val="0060387A"/>
    <w:pPr>
      <w:spacing w:before="113"/>
      <w:ind w:left="160"/>
    </w:pPr>
    <w:rPr>
      <w:rFonts w:ascii="Nunito Sans Black" w:hAnsi="Nunito Sans Black"/>
      <w:color w:val="2E2E2F"/>
      <w:sz w:val="60"/>
    </w:rPr>
  </w:style>
  <w:style w:type="character" w:styleId="Strong">
    <w:name w:val="Strong"/>
    <w:basedOn w:val="DefaultParagraphFont"/>
    <w:uiPriority w:val="22"/>
    <w:qFormat/>
    <w:rsid w:val="00F34350"/>
    <w:rPr>
      <w:b/>
      <w:bCs/>
    </w:rPr>
  </w:style>
  <w:style w:type="paragraph" w:customStyle="1" w:styleId="Imagecaption">
    <w:name w:val="Image caption"/>
    <w:basedOn w:val="BodyText"/>
    <w:uiPriority w:val="1"/>
    <w:qFormat/>
    <w:rsid w:val="00B117A9"/>
    <w:pPr>
      <w:pBdr>
        <w:bottom w:val="single" w:sz="2" w:space="1" w:color="auto"/>
      </w:pBdr>
      <w:spacing w:before="8" w:after="260" w:line="200" w:lineRule="exact"/>
    </w:pPr>
    <w:rPr>
      <w:sz w:val="15"/>
    </w:rPr>
  </w:style>
  <w:style w:type="paragraph" w:customStyle="1" w:styleId="Quotehighlight">
    <w:name w:val="Quote highlight"/>
    <w:basedOn w:val="Normal"/>
    <w:uiPriority w:val="1"/>
    <w:qFormat/>
    <w:rsid w:val="00F64801"/>
    <w:pPr>
      <w:pBdr>
        <w:top w:val="single" w:sz="2" w:space="4" w:color="auto"/>
        <w:bottom w:val="single" w:sz="2" w:space="4" w:color="auto"/>
      </w:pBdr>
      <w:adjustRightInd w:val="0"/>
      <w:snapToGrid w:val="0"/>
      <w:spacing w:before="160" w:after="160" w:line="360" w:lineRule="exact"/>
      <w:contextualSpacing/>
    </w:pPr>
    <w:rPr>
      <w:b/>
      <w:color w:val="00B8A4" w:themeColor="background2"/>
      <w:sz w:val="28"/>
    </w:rPr>
  </w:style>
  <w:style w:type="paragraph" w:customStyle="1" w:styleId="ContentsTitle">
    <w:name w:val="Contents Title"/>
    <w:basedOn w:val="Heading2"/>
    <w:link w:val="ContentsTitleChar"/>
    <w:uiPriority w:val="1"/>
    <w:qFormat/>
    <w:rsid w:val="00F64801"/>
    <w:pPr>
      <w:spacing w:after="300"/>
      <w:contextualSpacing w:val="0"/>
    </w:pPr>
    <w:rPr>
      <w:spacing w:val="-10"/>
    </w:rPr>
  </w:style>
  <w:style w:type="paragraph" w:styleId="BalloonText">
    <w:name w:val="Balloon Text"/>
    <w:basedOn w:val="Normal"/>
    <w:link w:val="BalloonTextChar"/>
    <w:uiPriority w:val="99"/>
    <w:semiHidden/>
    <w:unhideWhenUsed/>
    <w:rsid w:val="0060387A"/>
    <w:rPr>
      <w:rFonts w:ascii="Tahoma" w:hAnsi="Tahoma" w:cs="Tahoma"/>
      <w:sz w:val="16"/>
      <w:szCs w:val="16"/>
    </w:rPr>
  </w:style>
  <w:style w:type="character" w:customStyle="1" w:styleId="BalloonTextChar">
    <w:name w:val="Balloon Text Char"/>
    <w:basedOn w:val="DefaultParagraphFont"/>
    <w:link w:val="BalloonText"/>
    <w:uiPriority w:val="99"/>
    <w:semiHidden/>
    <w:rsid w:val="0060387A"/>
    <w:rPr>
      <w:rFonts w:ascii="Tahoma" w:eastAsia="Nunito Sans" w:hAnsi="Tahoma" w:cs="Tahoma"/>
      <w:sz w:val="16"/>
      <w:szCs w:val="16"/>
      <w:lang w:val="en-GB" w:eastAsia="en-GB" w:bidi="en-GB"/>
    </w:rPr>
  </w:style>
  <w:style w:type="character" w:customStyle="1" w:styleId="Heading6Char">
    <w:name w:val="Heading 6 Char"/>
    <w:basedOn w:val="DefaultParagraphFont"/>
    <w:link w:val="Heading6"/>
    <w:uiPriority w:val="9"/>
    <w:rsid w:val="00BD428E"/>
    <w:rPr>
      <w:rFonts w:ascii="Nunito Sans" w:eastAsia="Nunito Sans" w:hAnsi="Nunito Sans" w:cs="Nunito Sans"/>
      <w:b/>
      <w:color w:val="2E2E2F"/>
      <w:sz w:val="26"/>
      <w:lang w:val="en-GB" w:eastAsia="en-GB" w:bidi="en-GB"/>
    </w:rPr>
  </w:style>
  <w:style w:type="paragraph" w:customStyle="1" w:styleId="BadgesHeadline">
    <w:name w:val="Badges Headline"/>
    <w:basedOn w:val="Normal"/>
    <w:link w:val="BadgesHeadlineChar"/>
    <w:uiPriority w:val="1"/>
    <w:qFormat/>
    <w:rsid w:val="00B2380E"/>
    <w:pPr>
      <w:spacing w:line="200" w:lineRule="exact"/>
    </w:pPr>
    <w:rPr>
      <w:b/>
      <w:sz w:val="16"/>
    </w:rPr>
  </w:style>
  <w:style w:type="paragraph" w:customStyle="1" w:styleId="BadgesBody">
    <w:name w:val="Badges Body"/>
    <w:basedOn w:val="BadgesHeadline"/>
    <w:link w:val="BadgesBodyChar"/>
    <w:uiPriority w:val="1"/>
    <w:qFormat/>
    <w:rsid w:val="00B2380E"/>
    <w:pPr>
      <w:spacing w:line="220" w:lineRule="auto"/>
    </w:pPr>
    <w:rPr>
      <w:rFonts w:ascii="Nunito Light" w:hAnsi="Nunito Light"/>
      <w:b w:val="0"/>
    </w:rPr>
  </w:style>
  <w:style w:type="character" w:customStyle="1" w:styleId="BadgesHeadlineChar">
    <w:name w:val="Badges Headline Char"/>
    <w:basedOn w:val="DefaultParagraphFont"/>
    <w:link w:val="BadgesHeadline"/>
    <w:uiPriority w:val="1"/>
    <w:rsid w:val="00B2380E"/>
    <w:rPr>
      <w:rFonts w:ascii="Nunito Sans" w:eastAsia="Nunito Sans" w:hAnsi="Nunito Sans" w:cs="Nunito Sans"/>
      <w:b/>
      <w:sz w:val="16"/>
      <w:lang w:val="en-GB" w:eastAsia="en-GB" w:bidi="en-GB"/>
    </w:rPr>
  </w:style>
  <w:style w:type="paragraph" w:customStyle="1" w:styleId="Questions">
    <w:name w:val="Questions"/>
    <w:basedOn w:val="Normal"/>
    <w:link w:val="QuestionsChar"/>
    <w:uiPriority w:val="1"/>
    <w:qFormat/>
    <w:rsid w:val="00260C71"/>
    <w:pPr>
      <w:tabs>
        <w:tab w:val="right" w:pos="2552"/>
      </w:tabs>
      <w:spacing w:line="240" w:lineRule="exact"/>
    </w:pPr>
    <w:rPr>
      <w:sz w:val="19"/>
      <w:u w:val="dotted"/>
    </w:rPr>
  </w:style>
  <w:style w:type="character" w:customStyle="1" w:styleId="BadgesBodyChar">
    <w:name w:val="Badges Body Char"/>
    <w:basedOn w:val="BadgesHeadlineChar"/>
    <w:link w:val="BadgesBody"/>
    <w:uiPriority w:val="1"/>
    <w:rsid w:val="00B2380E"/>
    <w:rPr>
      <w:rFonts w:ascii="Nunito Light" w:eastAsia="Nunito Sans" w:hAnsi="Nunito Light" w:cs="Nunito Sans"/>
      <w:b w:val="0"/>
      <w:sz w:val="16"/>
      <w:lang w:val="en-GB" w:eastAsia="en-GB" w:bidi="en-GB"/>
    </w:rPr>
  </w:style>
  <w:style w:type="paragraph" w:customStyle="1" w:styleId="Numbers">
    <w:name w:val="Numbers"/>
    <w:basedOn w:val="ContentsTitle"/>
    <w:link w:val="NumbersChar"/>
    <w:uiPriority w:val="1"/>
    <w:qFormat/>
    <w:rsid w:val="008A3608"/>
    <w:pPr>
      <w:spacing w:after="0" w:line="600" w:lineRule="exact"/>
    </w:pPr>
    <w:rPr>
      <w:noProof/>
      <w:lang w:bidi="ar-SA"/>
    </w:rPr>
  </w:style>
  <w:style w:type="character" w:customStyle="1" w:styleId="QuestionsChar">
    <w:name w:val="Questions Char"/>
    <w:basedOn w:val="DefaultParagraphFont"/>
    <w:link w:val="Questions"/>
    <w:uiPriority w:val="1"/>
    <w:rsid w:val="00260C71"/>
    <w:rPr>
      <w:rFonts w:ascii="Nunito Sans" w:eastAsia="Nunito Sans" w:hAnsi="Nunito Sans" w:cs="Nunito Sans"/>
      <w:sz w:val="19"/>
      <w:u w:val="dotted"/>
      <w:lang w:val="en-GB" w:eastAsia="en-GB" w:bidi="en-GB"/>
    </w:rPr>
  </w:style>
  <w:style w:type="paragraph" w:customStyle="1" w:styleId="Columnbullets">
    <w:name w:val="Column bullets"/>
    <w:basedOn w:val="BodyText"/>
    <w:link w:val="ColumnbulletsChar"/>
    <w:uiPriority w:val="1"/>
    <w:qFormat/>
    <w:rsid w:val="00551736"/>
    <w:pPr>
      <w:spacing w:after="0" w:line="240" w:lineRule="exact"/>
    </w:pPr>
    <w:rPr>
      <w:sz w:val="19"/>
    </w:rPr>
  </w:style>
  <w:style w:type="character" w:customStyle="1" w:styleId="Heading2Char">
    <w:name w:val="Heading 2 Char"/>
    <w:basedOn w:val="DefaultParagraphFont"/>
    <w:link w:val="Heading2"/>
    <w:uiPriority w:val="1"/>
    <w:rsid w:val="000056B8"/>
    <w:rPr>
      <w:rFonts w:ascii="Nunito Sans Black" w:eastAsia="NunitoSans-Black" w:hAnsi="Nunito Sans Black" w:cs="NunitoSans-Black"/>
      <w:bCs/>
      <w:color w:val="7414DC" w:themeColor="text2"/>
      <w:spacing w:val="-11"/>
      <w:sz w:val="60"/>
      <w:szCs w:val="60"/>
      <w:lang w:val="en-GB" w:eastAsia="en-GB" w:bidi="en-GB"/>
    </w:rPr>
  </w:style>
  <w:style w:type="character" w:customStyle="1" w:styleId="ContentsTitleChar">
    <w:name w:val="Contents Title Char"/>
    <w:basedOn w:val="Heading2Char"/>
    <w:link w:val="ContentsTitle"/>
    <w:uiPriority w:val="1"/>
    <w:rsid w:val="000056B8"/>
    <w:rPr>
      <w:rFonts w:ascii="Nunito Sans Black" w:eastAsia="NunitoSans-Black" w:hAnsi="Nunito Sans Black" w:cs="NunitoSans-Black"/>
      <w:bCs/>
      <w:color w:val="7414DC" w:themeColor="text2"/>
      <w:spacing w:val="-10"/>
      <w:sz w:val="60"/>
      <w:szCs w:val="60"/>
      <w:lang w:val="en-GB" w:eastAsia="en-GB" w:bidi="en-GB"/>
    </w:rPr>
  </w:style>
  <w:style w:type="character" w:customStyle="1" w:styleId="NumbersChar">
    <w:name w:val="Numbers Char"/>
    <w:basedOn w:val="ContentsTitleChar"/>
    <w:link w:val="Numbers"/>
    <w:uiPriority w:val="1"/>
    <w:rsid w:val="008A3608"/>
    <w:rPr>
      <w:rFonts w:ascii="Nunito Sans Black" w:eastAsia="NunitoSans-Black" w:hAnsi="Nunito Sans Black" w:cs="NunitoSans-Black"/>
      <w:bCs/>
      <w:noProof/>
      <w:color w:val="7414DC" w:themeColor="text2"/>
      <w:spacing w:val="-10"/>
      <w:sz w:val="60"/>
      <w:szCs w:val="60"/>
      <w:lang w:val="en-GB" w:eastAsia="en-GB" w:bidi="en-GB"/>
    </w:rPr>
  </w:style>
  <w:style w:type="paragraph" w:customStyle="1" w:styleId="Coulumnbullets">
    <w:name w:val="Coulumn bullets"/>
    <w:basedOn w:val="Normal"/>
    <w:rsid w:val="00537D6B"/>
    <w:pPr>
      <w:numPr>
        <w:numId w:val="4"/>
      </w:numPr>
    </w:pPr>
  </w:style>
  <w:style w:type="character" w:customStyle="1" w:styleId="BodyTextChar">
    <w:name w:val="Body Text Char"/>
    <w:basedOn w:val="DefaultParagraphFont"/>
    <w:link w:val="BodyText"/>
    <w:uiPriority w:val="1"/>
    <w:rsid w:val="00537D6B"/>
    <w:rPr>
      <w:rFonts w:ascii="Nunito Sans" w:eastAsia="Nunito Sans" w:hAnsi="Nunito Sans" w:cs="Nunito Sans"/>
      <w:sz w:val="20"/>
      <w:szCs w:val="20"/>
      <w:lang w:val="en-GB" w:eastAsia="en-GB" w:bidi="en-GB"/>
    </w:rPr>
  </w:style>
  <w:style w:type="character" w:customStyle="1" w:styleId="ColumnbulletsChar">
    <w:name w:val="Column bullets Char"/>
    <w:basedOn w:val="BodyTextChar"/>
    <w:link w:val="Columnbullets"/>
    <w:uiPriority w:val="1"/>
    <w:rsid w:val="00551736"/>
    <w:rPr>
      <w:rFonts w:ascii="Nunito Sans" w:eastAsia="Nunito Sans" w:hAnsi="Nunito Sans" w:cs="Nunito Sans"/>
      <w:sz w:val="19"/>
      <w:szCs w:val="20"/>
      <w:lang w:val="en-GB" w:eastAsia="en-GB" w:bidi="en-GB"/>
    </w:rPr>
  </w:style>
  <w:style w:type="paragraph" w:customStyle="1" w:styleId="BasicParagraph">
    <w:name w:val="[Basic Paragraph]"/>
    <w:basedOn w:val="Normal"/>
    <w:uiPriority w:val="99"/>
    <w:rsid w:val="003C1889"/>
    <w:pPr>
      <w:widowControl/>
      <w:adjustRightInd w:val="0"/>
      <w:spacing w:line="288" w:lineRule="auto"/>
      <w:textAlignment w:val="center"/>
    </w:pPr>
    <w:rPr>
      <w:rFonts w:ascii="MinionPro-Regular" w:eastAsiaTheme="minorHAnsi" w:hAnsi="MinionPro-Regular" w:cs="MinionPro-Regular"/>
      <w:color w:val="000000"/>
      <w:sz w:val="24"/>
      <w:szCs w:val="24"/>
      <w:lang w:eastAsia="en-US" w:bidi="ar-SA"/>
    </w:rPr>
  </w:style>
  <w:style w:type="paragraph" w:customStyle="1" w:styleId="Columnnumbers">
    <w:name w:val="Column numbers"/>
    <w:basedOn w:val="Columnbody"/>
    <w:uiPriority w:val="1"/>
    <w:qFormat/>
    <w:rsid w:val="006B2FFC"/>
    <w:pPr>
      <w:snapToGrid w:val="0"/>
      <w:spacing w:after="0" w:line="320" w:lineRule="exact"/>
    </w:pPr>
    <w:rPr>
      <w:rFonts w:ascii="Nunito Sans Black" w:hAnsi="Nunito Sans Black" w:cs="NunitoSans-Black"/>
      <w:b/>
      <w:color w:val="7414DC"/>
      <w:spacing w:val="-3"/>
      <w:sz w:val="30"/>
      <w:szCs w:val="30"/>
    </w:rPr>
  </w:style>
  <w:style w:type="paragraph" w:customStyle="1" w:styleId="Columnbody">
    <w:name w:val="Column body"/>
    <w:basedOn w:val="BodyText"/>
    <w:next w:val="Columnnumbers"/>
    <w:uiPriority w:val="1"/>
    <w:qFormat/>
    <w:rsid w:val="0034438D"/>
    <w:pPr>
      <w:spacing w:after="240" w:line="240" w:lineRule="exact"/>
      <w:contextualSpacing/>
    </w:pPr>
    <w:rPr>
      <w:rFonts w:asciiTheme="minorHAnsi" w:hAnsiTheme="minorHAnsi" w:cs="NunitoSans-Regular"/>
      <w:sz w:val="19"/>
      <w:szCs w:val="19"/>
    </w:rPr>
  </w:style>
  <w:style w:type="paragraph" w:customStyle="1" w:styleId="Heading4underline">
    <w:name w:val="Heading 4 + underline"/>
    <w:basedOn w:val="Heading4"/>
    <w:uiPriority w:val="1"/>
    <w:qFormat/>
    <w:rsid w:val="0034438D"/>
    <w:pPr>
      <w:pBdr>
        <w:bottom w:val="single" w:sz="2" w:space="6" w:color="auto"/>
      </w:pBdr>
    </w:pPr>
  </w:style>
  <w:style w:type="character" w:customStyle="1" w:styleId="Heading1Char">
    <w:name w:val="Heading 1 Char"/>
    <w:basedOn w:val="DefaultParagraphFont"/>
    <w:link w:val="Heading1"/>
    <w:uiPriority w:val="1"/>
    <w:rsid w:val="006B2FFC"/>
    <w:rPr>
      <w:rFonts w:ascii="Nunito Sans Black" w:eastAsia="NunitoSans-Black" w:hAnsi="Nunito Sans Black" w:cs="NunitoSans-Black"/>
      <w:bCs/>
      <w:color w:val="7414DC" w:themeColor="text2"/>
      <w:spacing w:val="-27"/>
      <w:sz w:val="120"/>
      <w:szCs w:val="120"/>
      <w:lang w:val="en-GB" w:eastAsia="en-GB" w:bidi="en-GB"/>
    </w:rPr>
  </w:style>
  <w:style w:type="paragraph" w:customStyle="1" w:styleId="Badgeoverlap">
    <w:name w:val="Badge overlap"/>
    <w:basedOn w:val="BadgesBody"/>
    <w:link w:val="BadgeoverlapChar"/>
    <w:uiPriority w:val="1"/>
    <w:qFormat/>
    <w:rsid w:val="00C10E3A"/>
    <w:rPr>
      <w:noProof/>
      <w:spacing w:val="-228"/>
      <w:lang w:bidi="ar-SA"/>
    </w:rPr>
  </w:style>
  <w:style w:type="character" w:customStyle="1" w:styleId="BadgeoverlapChar">
    <w:name w:val="Badge overlap Char"/>
    <w:basedOn w:val="BadgesBodyChar"/>
    <w:link w:val="Badgeoverlap"/>
    <w:uiPriority w:val="1"/>
    <w:rsid w:val="00C10E3A"/>
    <w:rPr>
      <w:rFonts w:ascii="Nunito Light" w:eastAsia="Nunito Sans" w:hAnsi="Nunito Light" w:cs="Nunito Sans"/>
      <w:b w:val="0"/>
      <w:noProof/>
      <w:spacing w:val="-228"/>
      <w:sz w:val="16"/>
      <w:lang w:val="en-GB" w:eastAsia="en-GB" w:bidi="en-GB"/>
    </w:rPr>
  </w:style>
  <w:style w:type="table" w:styleId="TableGrid">
    <w:name w:val="Table Grid"/>
    <w:basedOn w:val="TableNormal"/>
    <w:uiPriority w:val="39"/>
    <w:rsid w:val="000E1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AAF"/>
    <w:rPr>
      <w:color w:val="00B8B8" w:themeColor="hyperlink"/>
      <w:u w:val="single"/>
    </w:rPr>
  </w:style>
  <w:style w:type="character" w:customStyle="1" w:styleId="InternetLink">
    <w:name w:val="Internet Link"/>
    <w:rsid w:val="002F6877"/>
    <w:rPr>
      <w:color w:val="000080"/>
      <w:u w:val="single"/>
    </w:rPr>
  </w:style>
  <w:style w:type="character" w:customStyle="1" w:styleId="StrongEmphasis">
    <w:name w:val="Strong Emphasis"/>
    <w:qFormat/>
    <w:rsid w:val="002F6877"/>
    <w:rPr>
      <w:b/>
      <w:bCs/>
    </w:rPr>
  </w:style>
  <w:style w:type="paragraph" w:customStyle="1" w:styleId="TableContents">
    <w:name w:val="Table Contents"/>
    <w:basedOn w:val="Normal"/>
    <w:qFormat/>
    <w:rsid w:val="002F6877"/>
    <w:pPr>
      <w:widowControl/>
      <w:suppressLineNumbers/>
      <w:autoSpaceDE/>
      <w:autoSpaceDN/>
    </w:pPr>
    <w:rPr>
      <w:rFonts w:ascii="Liberation Serif" w:eastAsia="Noto Sans CJK SC Regular" w:hAnsi="Liberation Serif" w:cs="FreeSans"/>
      <w:sz w:val="24"/>
      <w:szCs w:val="24"/>
      <w:lang w:eastAsia="zh-CN" w:bidi="hi-IN"/>
    </w:rPr>
  </w:style>
  <w:style w:type="character" w:styleId="UnresolvedMention">
    <w:name w:val="Unresolved Mention"/>
    <w:basedOn w:val="DefaultParagraphFont"/>
    <w:uiPriority w:val="99"/>
    <w:semiHidden/>
    <w:unhideWhenUsed/>
    <w:rsid w:val="006656F7"/>
    <w:rPr>
      <w:color w:val="605E5C"/>
      <w:shd w:val="clear" w:color="auto" w:fill="E1DFDD"/>
    </w:rPr>
  </w:style>
  <w:style w:type="character" w:styleId="FollowedHyperlink">
    <w:name w:val="FollowedHyperlink"/>
    <w:basedOn w:val="DefaultParagraphFont"/>
    <w:uiPriority w:val="99"/>
    <w:semiHidden/>
    <w:unhideWhenUsed/>
    <w:rsid w:val="00BE5116"/>
    <w:rPr>
      <w:color w:val="7414DC" w:themeColor="followedHyperlink"/>
      <w:u w:val="single"/>
    </w:rPr>
  </w:style>
  <w:style w:type="paragraph" w:customStyle="1" w:styleId="costbreakdown">
    <w:name w:val="cost breakdown"/>
    <w:basedOn w:val="Normal"/>
    <w:rsid w:val="00225C97"/>
    <w:pPr>
      <w:widowControl/>
      <w:tabs>
        <w:tab w:val="left" w:pos="560"/>
        <w:tab w:val="left" w:pos="2040"/>
        <w:tab w:val="decimal" w:pos="6520"/>
        <w:tab w:val="decimal" w:pos="7920"/>
      </w:tabs>
      <w:autoSpaceDE/>
      <w:autoSpaceDN/>
    </w:pPr>
    <w:rPr>
      <w:rFonts w:ascii="Palatino" w:eastAsia="Times New Roman" w:hAnsi="Palatino" w:cs="Times New Roman"/>
      <w:sz w:val="2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rkshirescouts.org.uk/" TargetMode="External"/><Relationship Id="rId13" Type="http://schemas.openxmlformats.org/officeDocument/2006/relationships/hyperlink" Target="mailto:support@berkshirescouts.org.uk" TargetMode="External"/><Relationship Id="rId3" Type="http://schemas.openxmlformats.org/officeDocument/2006/relationships/settings" Target="settings.xml"/><Relationship Id="rId7" Type="http://schemas.openxmlformats.org/officeDocument/2006/relationships/hyperlink" Target="mailto:countyadmin@berkshirescouts.org.uk" TargetMode="External"/><Relationship Id="rId12" Type="http://schemas.openxmlformats.org/officeDocument/2006/relationships/hyperlink" Target="https://ico.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tools.google.com/dlpage/gaoptou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llaboutcookies.org" TargetMode="External"/><Relationship Id="rId4" Type="http://schemas.openxmlformats.org/officeDocument/2006/relationships/webSettings" Target="webSettings.xml"/><Relationship Id="rId9" Type="http://schemas.openxmlformats.org/officeDocument/2006/relationships/hyperlink" Target="http://www.google.co.uk/intl/en/analytics/privacyoverview.html"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couts">
  <a:themeElements>
    <a:clrScheme name="Scouts 1">
      <a:dk1>
        <a:srgbClr val="000000"/>
      </a:dk1>
      <a:lt1>
        <a:srgbClr val="FFFFFF"/>
      </a:lt1>
      <a:dk2>
        <a:srgbClr val="7414DC"/>
      </a:dk2>
      <a:lt2>
        <a:srgbClr val="00B8A4"/>
      </a:lt2>
      <a:accent1>
        <a:srgbClr val="ED4024"/>
      </a:accent1>
      <a:accent2>
        <a:srgbClr val="26B756"/>
      </a:accent2>
      <a:accent3>
        <a:srgbClr val="006EE0"/>
      </a:accent3>
      <a:accent4>
        <a:srgbClr val="FFB4E5"/>
      </a:accent4>
      <a:accent5>
        <a:srgbClr val="003A82"/>
      </a:accent5>
      <a:accent6>
        <a:srgbClr val="FFE627"/>
      </a:accent6>
      <a:hlink>
        <a:srgbClr val="00B8B8"/>
      </a:hlink>
      <a:folHlink>
        <a:srgbClr val="7414DC"/>
      </a:folHlink>
    </a:clrScheme>
    <a:fontScheme name="Scouts">
      <a:majorFont>
        <a:latin typeface="Nunito Sans"/>
        <a:ea typeface=""/>
        <a:cs typeface=""/>
      </a:majorFont>
      <a:minorFont>
        <a:latin typeface="Nunito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Scouts" id="{23351AA6-FA18-2842-BDA0-A1810647B333}" vid="{1AF0C061-7EF7-F54E-A488-F178F6BA028B}"/>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1080</Words>
  <Characters>6161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dc:creator>
  <cp:lastModifiedBy>Karen Thurlow</cp:lastModifiedBy>
  <cp:revision>14</cp:revision>
  <cp:lastPrinted>2018-04-16T14:46:00Z</cp:lastPrinted>
  <dcterms:created xsi:type="dcterms:W3CDTF">2024-06-11T14:00:00Z</dcterms:created>
  <dcterms:modified xsi:type="dcterms:W3CDTF">2024-06-11T14:14:00Z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2018-03-22T00:00:00Z</vt:filetime>
  </property>
  <property fmtid="{D5CDD505-2E9C-101B-9397-08002B2CF9AE}" pid="3" name="Creator">
    <vt:lpwstr>Adobe InDesign CC 13.0 (Macintosh)</vt:lpwstr>
  </property>
  <property fmtid="{D5CDD505-2E9C-101B-9397-08002B2CF9AE}" pid="4" name="LastSaved">
    <vt:filetime>2018-03-22T00:00:00Z</vt:filetime>
  </property>
</Properties>
</file>