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851" w:type="dxa"/>
        <w:tblLook w:val="04A0" w:firstRow="1" w:lastRow="0" w:firstColumn="1" w:lastColumn="0" w:noHBand="0" w:noVBand="1"/>
      </w:tblPr>
      <w:tblGrid>
        <w:gridCol w:w="13930"/>
      </w:tblGrid>
      <w:tr w:rsidR="00A8281E" w14:paraId="3AE2E6A3" w14:textId="77777777" w:rsidTr="00A8281E">
        <w:tc>
          <w:tcPr>
            <w:tcW w:w="13930" w:type="dxa"/>
            <w:tcBorders>
              <w:top w:val="nil"/>
              <w:left w:val="nil"/>
              <w:bottom w:val="nil"/>
              <w:right w:val="nil"/>
            </w:tcBorders>
          </w:tcPr>
          <w:p w14:paraId="3206687A" w14:textId="77777777" w:rsidR="00A8281E" w:rsidRDefault="00A8281E" w:rsidP="00284FEC">
            <w:pPr>
              <w:ind w:left="1872" w:hanging="141"/>
              <w:rPr>
                <w:rFonts w:ascii="Arial" w:hAnsi="Arial" w:cs="Arial"/>
              </w:rPr>
            </w:pPr>
          </w:p>
        </w:tc>
      </w:tr>
    </w:tbl>
    <w:p w14:paraId="44997B74" w14:textId="598C5769" w:rsidR="00442CAC" w:rsidRPr="00A8281E" w:rsidRDefault="00B86035" w:rsidP="00A8281E">
      <w:pPr>
        <w:ind w:left="-851" w:right="-802"/>
        <w:rPr>
          <w:rFonts w:ascii="Arial" w:hAnsi="Arial" w:cs="Arial"/>
        </w:rPr>
      </w:pPr>
    </w:p>
    <w:tbl>
      <w:tblPr>
        <w:tblStyle w:val="TableGrid"/>
        <w:tblW w:w="15305" w:type="dxa"/>
        <w:tblInd w:w="-851" w:type="dxa"/>
        <w:tblLayout w:type="fixed"/>
        <w:tblLook w:val="04A0" w:firstRow="1" w:lastRow="0" w:firstColumn="1" w:lastColumn="0" w:noHBand="0" w:noVBand="1"/>
      </w:tblPr>
      <w:tblGrid>
        <w:gridCol w:w="1413"/>
        <w:gridCol w:w="6946"/>
        <w:gridCol w:w="1843"/>
        <w:gridCol w:w="2410"/>
        <w:gridCol w:w="1701"/>
        <w:gridCol w:w="992"/>
      </w:tblGrid>
      <w:tr w:rsidR="008012E1" w:rsidRPr="00A8281E" w14:paraId="5FFA0EBD" w14:textId="77777777" w:rsidTr="008012E1">
        <w:tc>
          <w:tcPr>
            <w:tcW w:w="1413" w:type="dxa"/>
          </w:tcPr>
          <w:p w14:paraId="0CA6EA0F" w14:textId="549EDA49" w:rsidR="000B3239" w:rsidRPr="000B3239" w:rsidRDefault="000B3239" w:rsidP="000E6078">
            <w:pPr>
              <w:rPr>
                <w:rFonts w:ascii="Arial" w:hAnsi="Arial" w:cs="Arial"/>
                <w:b/>
                <w:bCs/>
                <w:sz w:val="22"/>
                <w:szCs w:val="22"/>
              </w:rPr>
            </w:pPr>
            <w:r w:rsidRPr="000B3239">
              <w:rPr>
                <w:rFonts w:ascii="Arial" w:hAnsi="Arial" w:cs="Arial"/>
                <w:b/>
                <w:bCs/>
                <w:sz w:val="22"/>
                <w:szCs w:val="22"/>
              </w:rPr>
              <w:t>Activity</w:t>
            </w:r>
          </w:p>
        </w:tc>
        <w:tc>
          <w:tcPr>
            <w:tcW w:w="6946" w:type="dxa"/>
          </w:tcPr>
          <w:p w14:paraId="7A6E069B" w14:textId="2528ACC9" w:rsidR="000B3239" w:rsidRPr="000B3239" w:rsidRDefault="000B3239" w:rsidP="00A8281E">
            <w:pPr>
              <w:ind w:right="33"/>
              <w:rPr>
                <w:rFonts w:ascii="Arial" w:hAnsi="Arial" w:cs="Arial"/>
                <w:b/>
                <w:bCs/>
                <w:sz w:val="22"/>
                <w:szCs w:val="22"/>
              </w:rPr>
            </w:pPr>
            <w:r w:rsidRPr="000B3239">
              <w:rPr>
                <w:rFonts w:ascii="Arial" w:hAnsi="Arial" w:cs="Arial"/>
                <w:b/>
                <w:bCs/>
                <w:sz w:val="22"/>
                <w:szCs w:val="22"/>
              </w:rPr>
              <w:t>Description</w:t>
            </w:r>
          </w:p>
        </w:tc>
        <w:tc>
          <w:tcPr>
            <w:tcW w:w="1843" w:type="dxa"/>
          </w:tcPr>
          <w:p w14:paraId="6A005B3F" w14:textId="2D7F97EE" w:rsidR="000B3239" w:rsidRPr="000B3239" w:rsidRDefault="000B3239" w:rsidP="000E6078">
            <w:pPr>
              <w:ind w:right="71"/>
              <w:rPr>
                <w:rFonts w:ascii="Arial" w:hAnsi="Arial" w:cs="Arial"/>
                <w:b/>
                <w:bCs/>
                <w:sz w:val="22"/>
                <w:szCs w:val="22"/>
              </w:rPr>
            </w:pPr>
            <w:r w:rsidRPr="000B3239">
              <w:rPr>
                <w:rFonts w:ascii="Arial" w:hAnsi="Arial" w:cs="Arial"/>
                <w:b/>
                <w:bCs/>
                <w:sz w:val="22"/>
                <w:szCs w:val="22"/>
              </w:rPr>
              <w:t>Preparation/</w:t>
            </w:r>
            <w:r w:rsidR="008012E1">
              <w:rPr>
                <w:rFonts w:ascii="Arial" w:hAnsi="Arial" w:cs="Arial"/>
                <w:b/>
                <w:bCs/>
                <w:sz w:val="22"/>
                <w:szCs w:val="22"/>
              </w:rPr>
              <w:t xml:space="preserve"> </w:t>
            </w:r>
            <w:r w:rsidRPr="000B3239">
              <w:rPr>
                <w:rFonts w:ascii="Arial" w:hAnsi="Arial" w:cs="Arial"/>
                <w:b/>
                <w:bCs/>
                <w:sz w:val="22"/>
                <w:szCs w:val="22"/>
              </w:rPr>
              <w:t>equipment</w:t>
            </w:r>
          </w:p>
        </w:tc>
        <w:tc>
          <w:tcPr>
            <w:tcW w:w="2410" w:type="dxa"/>
          </w:tcPr>
          <w:p w14:paraId="64DAA821" w14:textId="52113B82" w:rsidR="000B3239" w:rsidRPr="000B3239" w:rsidRDefault="00284FEC" w:rsidP="00A8281E">
            <w:pPr>
              <w:rPr>
                <w:rFonts w:ascii="Arial" w:hAnsi="Arial" w:cs="Arial"/>
                <w:b/>
                <w:bCs/>
                <w:sz w:val="22"/>
                <w:szCs w:val="22"/>
              </w:rPr>
            </w:pPr>
            <w:r>
              <w:rPr>
                <w:rFonts w:ascii="Arial" w:hAnsi="Arial" w:cs="Arial"/>
                <w:b/>
                <w:bCs/>
                <w:sz w:val="22"/>
                <w:szCs w:val="22"/>
              </w:rPr>
              <w:t xml:space="preserve">Some things to think about for your </w:t>
            </w:r>
            <w:r w:rsidR="000B3239">
              <w:rPr>
                <w:rFonts w:ascii="Arial" w:hAnsi="Arial" w:cs="Arial"/>
                <w:b/>
                <w:bCs/>
                <w:sz w:val="22"/>
                <w:szCs w:val="22"/>
              </w:rPr>
              <w:t>Risk Assessment</w:t>
            </w:r>
          </w:p>
        </w:tc>
        <w:tc>
          <w:tcPr>
            <w:tcW w:w="1701" w:type="dxa"/>
          </w:tcPr>
          <w:p w14:paraId="1EEB64B1" w14:textId="7466B61C" w:rsidR="00284FEC" w:rsidRPr="008012E1" w:rsidRDefault="000B3239" w:rsidP="00A8281E">
            <w:pPr>
              <w:rPr>
                <w:rFonts w:ascii="Arial" w:hAnsi="Arial" w:cs="Arial"/>
                <w:b/>
                <w:bCs/>
                <w:sz w:val="18"/>
                <w:szCs w:val="18"/>
              </w:rPr>
            </w:pPr>
            <w:r w:rsidRPr="000B3239">
              <w:rPr>
                <w:rFonts w:ascii="Arial" w:hAnsi="Arial" w:cs="Arial"/>
                <w:b/>
                <w:bCs/>
                <w:sz w:val="22"/>
                <w:szCs w:val="22"/>
              </w:rPr>
              <w:t xml:space="preserve">@home </w:t>
            </w:r>
            <w:r w:rsidR="00284FEC">
              <w:rPr>
                <w:rFonts w:ascii="Arial" w:hAnsi="Arial" w:cs="Arial"/>
                <w:b/>
                <w:bCs/>
                <w:sz w:val="22"/>
                <w:szCs w:val="22"/>
              </w:rPr>
              <w:t xml:space="preserve">challenge </w:t>
            </w:r>
            <w:r w:rsidRPr="000B3239">
              <w:rPr>
                <w:rFonts w:ascii="Arial" w:hAnsi="Arial" w:cs="Arial"/>
                <w:b/>
                <w:bCs/>
                <w:sz w:val="22"/>
                <w:szCs w:val="22"/>
              </w:rPr>
              <w:t>elemen</w:t>
            </w:r>
            <w:r w:rsidR="005529BD">
              <w:rPr>
                <w:rFonts w:ascii="Arial" w:hAnsi="Arial" w:cs="Arial"/>
                <w:b/>
                <w:bCs/>
                <w:sz w:val="22"/>
                <w:szCs w:val="22"/>
              </w:rPr>
              <w:t xml:space="preserve">t </w:t>
            </w:r>
            <w:hyperlink r:id="rId7" w:history="1">
              <w:r w:rsidR="005529BD" w:rsidRPr="008012E1">
                <w:rPr>
                  <w:color w:val="0000FF"/>
                  <w:sz w:val="18"/>
                  <w:szCs w:val="18"/>
                  <w:u w:val="single"/>
                </w:rPr>
                <w:t>https://www.berkshirescouts.org.uk/scoutshome/</w:t>
              </w:r>
            </w:hyperlink>
          </w:p>
          <w:p w14:paraId="2762DBD3" w14:textId="02660571" w:rsidR="00284FEC" w:rsidRPr="00284FEC" w:rsidRDefault="00284FEC" w:rsidP="00A8281E">
            <w:pPr>
              <w:rPr>
                <w:rFonts w:ascii="Arial" w:hAnsi="Arial" w:cs="Arial"/>
                <w:b/>
                <w:bCs/>
                <w:sz w:val="18"/>
                <w:szCs w:val="18"/>
              </w:rPr>
            </w:pPr>
          </w:p>
        </w:tc>
        <w:tc>
          <w:tcPr>
            <w:tcW w:w="992" w:type="dxa"/>
          </w:tcPr>
          <w:p w14:paraId="1697FE0E" w14:textId="30A4BF73" w:rsidR="000B3239" w:rsidRPr="000B3239" w:rsidRDefault="000B3239" w:rsidP="000E6078">
            <w:pPr>
              <w:rPr>
                <w:rFonts w:ascii="Arial" w:hAnsi="Arial" w:cs="Arial"/>
                <w:b/>
                <w:bCs/>
                <w:sz w:val="22"/>
                <w:szCs w:val="22"/>
              </w:rPr>
            </w:pPr>
            <w:r w:rsidRPr="000B3239">
              <w:rPr>
                <w:rFonts w:ascii="Arial" w:hAnsi="Arial" w:cs="Arial"/>
                <w:b/>
                <w:bCs/>
                <w:sz w:val="22"/>
                <w:szCs w:val="22"/>
              </w:rPr>
              <w:t>Time</w:t>
            </w:r>
          </w:p>
        </w:tc>
      </w:tr>
      <w:tr w:rsidR="008012E1" w14:paraId="1941DAA0" w14:textId="77777777" w:rsidTr="008012E1">
        <w:tc>
          <w:tcPr>
            <w:tcW w:w="1413" w:type="dxa"/>
          </w:tcPr>
          <w:p w14:paraId="09A86C7D" w14:textId="2763FC6A" w:rsidR="009417DF" w:rsidRPr="000B3239" w:rsidRDefault="009417DF" w:rsidP="005728E5">
            <w:pPr>
              <w:rPr>
                <w:rFonts w:ascii="Arial" w:hAnsi="Arial" w:cs="Arial"/>
                <w:sz w:val="22"/>
                <w:szCs w:val="22"/>
              </w:rPr>
            </w:pPr>
            <w:r>
              <w:rPr>
                <w:rFonts w:ascii="Arial" w:hAnsi="Arial" w:cs="Arial"/>
                <w:sz w:val="22"/>
                <w:szCs w:val="22"/>
              </w:rPr>
              <w:t>Arrival</w:t>
            </w:r>
          </w:p>
        </w:tc>
        <w:tc>
          <w:tcPr>
            <w:tcW w:w="6946" w:type="dxa"/>
          </w:tcPr>
          <w:p w14:paraId="1D56B561" w14:textId="3C1967DD" w:rsidR="009417DF" w:rsidRPr="000B3239" w:rsidRDefault="00735E81" w:rsidP="009417DF">
            <w:pPr>
              <w:ind w:right="33"/>
              <w:rPr>
                <w:rFonts w:ascii="Arial" w:hAnsi="Arial" w:cs="Arial"/>
                <w:sz w:val="22"/>
                <w:szCs w:val="22"/>
              </w:rPr>
            </w:pPr>
            <w:r>
              <w:rPr>
                <w:rFonts w:ascii="Arial" w:hAnsi="Arial" w:cs="Arial"/>
                <w:sz w:val="22"/>
                <w:szCs w:val="22"/>
              </w:rPr>
              <w:t>Welcome the Scouts and ensure they clean their hands.  When the group has arrived, escort them to their activity area</w:t>
            </w:r>
          </w:p>
          <w:p w14:paraId="7D40A603" w14:textId="75848F1D" w:rsidR="009417DF" w:rsidRPr="000B3239" w:rsidRDefault="009417DF" w:rsidP="005728E5">
            <w:pPr>
              <w:ind w:right="33"/>
              <w:rPr>
                <w:rFonts w:ascii="Arial" w:hAnsi="Arial" w:cs="Arial"/>
                <w:sz w:val="22"/>
                <w:szCs w:val="22"/>
              </w:rPr>
            </w:pPr>
          </w:p>
        </w:tc>
        <w:tc>
          <w:tcPr>
            <w:tcW w:w="1843" w:type="dxa"/>
          </w:tcPr>
          <w:p w14:paraId="342DCBB5" w14:textId="45634499" w:rsidR="009417DF" w:rsidRPr="000B3239" w:rsidRDefault="00BF74B4" w:rsidP="005728E5">
            <w:pPr>
              <w:ind w:right="71"/>
              <w:rPr>
                <w:rFonts w:ascii="Arial" w:hAnsi="Arial" w:cs="Arial"/>
                <w:sz w:val="22"/>
                <w:szCs w:val="22"/>
              </w:rPr>
            </w:pPr>
            <w:r>
              <w:rPr>
                <w:rFonts w:ascii="Arial" w:hAnsi="Arial" w:cs="Arial"/>
                <w:sz w:val="22"/>
                <w:szCs w:val="22"/>
              </w:rPr>
              <w:t>None</w:t>
            </w:r>
          </w:p>
        </w:tc>
        <w:tc>
          <w:tcPr>
            <w:tcW w:w="2410" w:type="dxa"/>
          </w:tcPr>
          <w:p w14:paraId="5BECBA17" w14:textId="4134F9DE" w:rsidR="009417DF" w:rsidRPr="000B3239" w:rsidRDefault="00284FEC" w:rsidP="005728E5">
            <w:pPr>
              <w:rPr>
                <w:rFonts w:ascii="Arial" w:hAnsi="Arial" w:cs="Arial"/>
                <w:sz w:val="22"/>
                <w:szCs w:val="22"/>
              </w:rPr>
            </w:pPr>
            <w:r>
              <w:rPr>
                <w:rFonts w:ascii="Arial" w:hAnsi="Arial" w:cs="Arial"/>
                <w:sz w:val="22"/>
                <w:szCs w:val="22"/>
              </w:rPr>
              <w:t>Agree arrival arrangements with parents</w:t>
            </w:r>
          </w:p>
        </w:tc>
        <w:tc>
          <w:tcPr>
            <w:tcW w:w="1701" w:type="dxa"/>
          </w:tcPr>
          <w:p w14:paraId="68947E62" w14:textId="77777777" w:rsidR="009417DF" w:rsidRDefault="009417DF" w:rsidP="005728E5">
            <w:pPr>
              <w:rPr>
                <w:rFonts w:ascii="Arial" w:hAnsi="Arial" w:cs="Arial"/>
                <w:sz w:val="22"/>
                <w:szCs w:val="22"/>
              </w:rPr>
            </w:pPr>
          </w:p>
          <w:p w14:paraId="23ABEE4E" w14:textId="23C168C5" w:rsidR="008012E1" w:rsidRPr="008012E1" w:rsidRDefault="008012E1" w:rsidP="008012E1">
            <w:pPr>
              <w:tabs>
                <w:tab w:val="left" w:pos="1515"/>
              </w:tabs>
              <w:rPr>
                <w:rFonts w:ascii="Arial" w:hAnsi="Arial" w:cs="Arial"/>
                <w:sz w:val="22"/>
                <w:szCs w:val="22"/>
              </w:rPr>
            </w:pPr>
            <w:r>
              <w:rPr>
                <w:rFonts w:ascii="Arial" w:hAnsi="Arial" w:cs="Arial"/>
                <w:sz w:val="22"/>
                <w:szCs w:val="22"/>
              </w:rPr>
              <w:tab/>
            </w:r>
          </w:p>
        </w:tc>
        <w:tc>
          <w:tcPr>
            <w:tcW w:w="992" w:type="dxa"/>
          </w:tcPr>
          <w:p w14:paraId="15E1FA09" w14:textId="5E958C16" w:rsidR="009417DF" w:rsidRPr="000B3239" w:rsidRDefault="009417DF" w:rsidP="005728E5">
            <w:pPr>
              <w:rPr>
                <w:rFonts w:ascii="Arial" w:hAnsi="Arial" w:cs="Arial"/>
                <w:sz w:val="22"/>
                <w:szCs w:val="22"/>
              </w:rPr>
            </w:pPr>
            <w:r w:rsidRPr="000B3239">
              <w:rPr>
                <w:rFonts w:ascii="Arial" w:hAnsi="Arial" w:cs="Arial"/>
                <w:sz w:val="22"/>
                <w:szCs w:val="22"/>
              </w:rPr>
              <w:t>5</w:t>
            </w:r>
            <w:r>
              <w:rPr>
                <w:rFonts w:ascii="Arial" w:hAnsi="Arial" w:cs="Arial"/>
                <w:sz w:val="22"/>
                <w:szCs w:val="22"/>
              </w:rPr>
              <w:t xml:space="preserve"> </w:t>
            </w:r>
            <w:r w:rsidRPr="000B3239">
              <w:rPr>
                <w:rFonts w:ascii="Arial" w:hAnsi="Arial" w:cs="Arial"/>
                <w:sz w:val="22"/>
                <w:szCs w:val="22"/>
              </w:rPr>
              <w:t>mins</w:t>
            </w:r>
          </w:p>
        </w:tc>
      </w:tr>
      <w:tr w:rsidR="008012E1" w14:paraId="75C61676" w14:textId="77777777" w:rsidTr="008012E1">
        <w:tc>
          <w:tcPr>
            <w:tcW w:w="1413" w:type="dxa"/>
          </w:tcPr>
          <w:p w14:paraId="17145695" w14:textId="48A84B12" w:rsidR="007350E7" w:rsidRPr="000B3239" w:rsidRDefault="007350E7" w:rsidP="007350E7">
            <w:pPr>
              <w:rPr>
                <w:rFonts w:ascii="Arial" w:hAnsi="Arial" w:cs="Arial"/>
                <w:sz w:val="22"/>
                <w:szCs w:val="22"/>
              </w:rPr>
            </w:pPr>
            <w:r w:rsidRPr="000B3239">
              <w:rPr>
                <w:rFonts w:ascii="Arial" w:hAnsi="Arial" w:cs="Arial"/>
                <w:sz w:val="22"/>
                <w:szCs w:val="22"/>
              </w:rPr>
              <w:t>Opening</w:t>
            </w:r>
          </w:p>
        </w:tc>
        <w:tc>
          <w:tcPr>
            <w:tcW w:w="6946" w:type="dxa"/>
          </w:tcPr>
          <w:p w14:paraId="024A5784" w14:textId="39C15CED" w:rsidR="007350E7" w:rsidRPr="000B3239" w:rsidRDefault="00735E81" w:rsidP="009417DF">
            <w:pPr>
              <w:ind w:right="33"/>
              <w:rPr>
                <w:rFonts w:ascii="Arial" w:hAnsi="Arial" w:cs="Arial"/>
                <w:sz w:val="22"/>
                <w:szCs w:val="22"/>
              </w:rPr>
            </w:pPr>
            <w:r>
              <w:rPr>
                <w:rFonts w:ascii="Arial" w:hAnsi="Arial" w:cs="Arial"/>
                <w:sz w:val="22"/>
                <w:szCs w:val="22"/>
              </w:rPr>
              <w:t xml:space="preserve">Brief distanced Horseshoe Ceremony and explanation of the </w:t>
            </w:r>
            <w:r w:rsidR="00BF74B4">
              <w:rPr>
                <w:rFonts w:ascii="Arial" w:hAnsi="Arial" w:cs="Arial"/>
                <w:sz w:val="22"/>
                <w:szCs w:val="22"/>
              </w:rPr>
              <w:t xml:space="preserve">Bean Can Burners </w:t>
            </w:r>
            <w:r>
              <w:rPr>
                <w:rFonts w:ascii="Arial" w:hAnsi="Arial" w:cs="Arial"/>
                <w:sz w:val="22"/>
                <w:szCs w:val="22"/>
              </w:rPr>
              <w:t xml:space="preserve"> </w:t>
            </w:r>
          </w:p>
        </w:tc>
        <w:tc>
          <w:tcPr>
            <w:tcW w:w="1843" w:type="dxa"/>
          </w:tcPr>
          <w:p w14:paraId="790C1E12" w14:textId="13BE6A07" w:rsidR="007350E7" w:rsidRPr="000B3239" w:rsidRDefault="00BF74B4" w:rsidP="007350E7">
            <w:pPr>
              <w:ind w:right="71"/>
              <w:rPr>
                <w:rFonts w:ascii="Arial" w:hAnsi="Arial" w:cs="Arial"/>
                <w:sz w:val="22"/>
                <w:szCs w:val="22"/>
              </w:rPr>
            </w:pPr>
            <w:r>
              <w:rPr>
                <w:rFonts w:ascii="Arial" w:hAnsi="Arial" w:cs="Arial"/>
                <w:sz w:val="22"/>
                <w:szCs w:val="22"/>
              </w:rPr>
              <w:t xml:space="preserve">Demonstrate kit available </w:t>
            </w:r>
          </w:p>
        </w:tc>
        <w:tc>
          <w:tcPr>
            <w:tcW w:w="2410" w:type="dxa"/>
          </w:tcPr>
          <w:p w14:paraId="49D7E21D" w14:textId="77777777" w:rsidR="007350E7" w:rsidRDefault="00284FEC" w:rsidP="007350E7">
            <w:pPr>
              <w:rPr>
                <w:rFonts w:ascii="Arial" w:hAnsi="Arial" w:cs="Arial"/>
                <w:sz w:val="22"/>
                <w:szCs w:val="22"/>
              </w:rPr>
            </w:pPr>
            <w:r>
              <w:rPr>
                <w:rFonts w:ascii="Arial" w:hAnsi="Arial" w:cs="Arial"/>
                <w:sz w:val="22"/>
                <w:szCs w:val="22"/>
              </w:rPr>
              <w:t>2m distancing. Dispense with flag and saluting?</w:t>
            </w:r>
          </w:p>
          <w:p w14:paraId="0CC5A34F" w14:textId="33B35EEE" w:rsidR="005529BD" w:rsidRPr="000B3239" w:rsidRDefault="005529BD" w:rsidP="007350E7">
            <w:pPr>
              <w:rPr>
                <w:rFonts w:ascii="Arial" w:hAnsi="Arial" w:cs="Arial"/>
                <w:sz w:val="22"/>
                <w:szCs w:val="22"/>
              </w:rPr>
            </w:pPr>
            <w:r>
              <w:rPr>
                <w:rFonts w:ascii="Arial" w:hAnsi="Arial" w:cs="Arial"/>
                <w:sz w:val="22"/>
                <w:szCs w:val="22"/>
              </w:rPr>
              <w:t>Reminder about distancing rules</w:t>
            </w:r>
          </w:p>
        </w:tc>
        <w:tc>
          <w:tcPr>
            <w:tcW w:w="1701" w:type="dxa"/>
          </w:tcPr>
          <w:p w14:paraId="1F01A72B" w14:textId="3370E31D" w:rsidR="007350E7" w:rsidRPr="000B3239" w:rsidRDefault="007350E7" w:rsidP="007350E7">
            <w:pPr>
              <w:rPr>
                <w:rFonts w:ascii="Arial" w:hAnsi="Arial" w:cs="Arial"/>
                <w:sz w:val="22"/>
                <w:szCs w:val="22"/>
              </w:rPr>
            </w:pPr>
          </w:p>
        </w:tc>
        <w:tc>
          <w:tcPr>
            <w:tcW w:w="992" w:type="dxa"/>
          </w:tcPr>
          <w:p w14:paraId="1D76E89A" w14:textId="29132595" w:rsidR="007350E7" w:rsidRPr="000B3239" w:rsidRDefault="007350E7" w:rsidP="007350E7">
            <w:pPr>
              <w:rPr>
                <w:rFonts w:ascii="Arial" w:hAnsi="Arial" w:cs="Arial"/>
                <w:sz w:val="22"/>
                <w:szCs w:val="22"/>
              </w:rPr>
            </w:pPr>
            <w:r w:rsidRPr="000B3239">
              <w:rPr>
                <w:rFonts w:ascii="Arial" w:hAnsi="Arial" w:cs="Arial"/>
                <w:sz w:val="22"/>
                <w:szCs w:val="22"/>
              </w:rPr>
              <w:t>5</w:t>
            </w:r>
            <w:r w:rsidR="009417DF">
              <w:rPr>
                <w:rFonts w:ascii="Arial" w:hAnsi="Arial" w:cs="Arial"/>
                <w:sz w:val="22"/>
                <w:szCs w:val="22"/>
              </w:rPr>
              <w:t xml:space="preserve"> </w:t>
            </w:r>
            <w:r w:rsidRPr="000B3239">
              <w:rPr>
                <w:rFonts w:ascii="Arial" w:hAnsi="Arial" w:cs="Arial"/>
                <w:sz w:val="22"/>
                <w:szCs w:val="22"/>
              </w:rPr>
              <w:t>mins</w:t>
            </w:r>
          </w:p>
        </w:tc>
      </w:tr>
      <w:tr w:rsidR="008659AA" w14:paraId="34F2CA4C" w14:textId="77777777" w:rsidTr="00D91226">
        <w:tc>
          <w:tcPr>
            <w:tcW w:w="1413" w:type="dxa"/>
          </w:tcPr>
          <w:p w14:paraId="5961CF29" w14:textId="50DBA874" w:rsidR="008659AA" w:rsidRPr="000B3239" w:rsidRDefault="008659AA" w:rsidP="005728E5">
            <w:pPr>
              <w:rPr>
                <w:rFonts w:ascii="Arial" w:hAnsi="Arial" w:cs="Arial"/>
                <w:sz w:val="22"/>
                <w:szCs w:val="22"/>
              </w:rPr>
            </w:pPr>
            <w:r>
              <w:rPr>
                <w:rFonts w:ascii="Arial" w:hAnsi="Arial" w:cs="Arial"/>
                <w:sz w:val="22"/>
                <w:szCs w:val="22"/>
              </w:rPr>
              <w:t xml:space="preserve">Bean Can burner </w:t>
            </w:r>
          </w:p>
        </w:tc>
        <w:tc>
          <w:tcPr>
            <w:tcW w:w="6946" w:type="dxa"/>
          </w:tcPr>
          <w:p w14:paraId="18552FF0" w14:textId="48F979A2" w:rsidR="008659AA" w:rsidRPr="000B3239" w:rsidRDefault="008659AA" w:rsidP="005728E5">
            <w:pPr>
              <w:ind w:right="33"/>
              <w:rPr>
                <w:rFonts w:ascii="Arial" w:hAnsi="Arial" w:cs="Arial"/>
                <w:sz w:val="22"/>
                <w:szCs w:val="22"/>
              </w:rPr>
            </w:pPr>
            <w:r>
              <w:rPr>
                <w:rFonts w:ascii="Arial" w:hAnsi="Arial" w:cs="Arial"/>
                <w:sz w:val="22"/>
                <w:szCs w:val="22"/>
              </w:rPr>
              <w:t xml:space="preserve">Cooking bacon or cheese bites on the top of a tin can, with the heat of a candle underneath.  Tin can needs holes in it for ventilation.  Scouts need to find a suitable, flat, distanced piece of ground to put their burner on, then one at a time come to cut their candle down to size under leader supervision.  They cook their food over the burners.  At the end they ensure the candle is properly out </w:t>
            </w:r>
          </w:p>
        </w:tc>
        <w:tc>
          <w:tcPr>
            <w:tcW w:w="4253" w:type="dxa"/>
            <w:gridSpan w:val="2"/>
            <w:vMerge w:val="restart"/>
          </w:tcPr>
          <w:p w14:paraId="565BAADF" w14:textId="77777777" w:rsidR="008659AA" w:rsidRDefault="008659AA" w:rsidP="008659AA">
            <w:pPr>
              <w:jc w:val="center"/>
              <w:rPr>
                <w:rFonts w:ascii="Arial" w:hAnsi="Arial" w:cs="Arial"/>
                <w:sz w:val="22"/>
                <w:szCs w:val="22"/>
              </w:rPr>
            </w:pPr>
          </w:p>
          <w:p w14:paraId="2D434031" w14:textId="77777777" w:rsidR="008659AA" w:rsidRDefault="008659AA" w:rsidP="008659AA">
            <w:pPr>
              <w:jc w:val="center"/>
              <w:rPr>
                <w:rFonts w:ascii="Arial" w:hAnsi="Arial" w:cs="Arial"/>
                <w:sz w:val="22"/>
                <w:szCs w:val="22"/>
              </w:rPr>
            </w:pPr>
          </w:p>
          <w:p w14:paraId="5E2810C5" w14:textId="77777777" w:rsidR="008659AA" w:rsidRDefault="008659AA" w:rsidP="008659AA">
            <w:pPr>
              <w:jc w:val="center"/>
              <w:rPr>
                <w:rFonts w:ascii="Arial" w:hAnsi="Arial" w:cs="Arial"/>
                <w:sz w:val="22"/>
                <w:szCs w:val="22"/>
              </w:rPr>
            </w:pPr>
          </w:p>
          <w:p w14:paraId="36D3A3F4" w14:textId="77777777" w:rsidR="008659AA" w:rsidRDefault="008659AA" w:rsidP="008659AA">
            <w:pPr>
              <w:jc w:val="center"/>
              <w:rPr>
                <w:rFonts w:ascii="Arial" w:hAnsi="Arial" w:cs="Arial"/>
                <w:sz w:val="22"/>
                <w:szCs w:val="22"/>
              </w:rPr>
            </w:pPr>
          </w:p>
          <w:p w14:paraId="3645EBEA" w14:textId="77777777" w:rsidR="008659AA" w:rsidRDefault="008659AA" w:rsidP="008659AA">
            <w:pPr>
              <w:jc w:val="center"/>
              <w:rPr>
                <w:rFonts w:ascii="Arial" w:hAnsi="Arial" w:cs="Arial"/>
                <w:sz w:val="22"/>
                <w:szCs w:val="22"/>
              </w:rPr>
            </w:pPr>
          </w:p>
          <w:p w14:paraId="26C771C0" w14:textId="77777777" w:rsidR="008659AA" w:rsidRDefault="008659AA" w:rsidP="008659AA">
            <w:pPr>
              <w:jc w:val="center"/>
              <w:rPr>
                <w:rFonts w:ascii="Arial" w:hAnsi="Arial" w:cs="Arial"/>
                <w:sz w:val="22"/>
                <w:szCs w:val="22"/>
              </w:rPr>
            </w:pPr>
          </w:p>
          <w:p w14:paraId="23CD51F7" w14:textId="77777777" w:rsidR="008659AA" w:rsidRDefault="008659AA" w:rsidP="008659AA">
            <w:pPr>
              <w:jc w:val="center"/>
              <w:rPr>
                <w:rFonts w:ascii="Arial" w:hAnsi="Arial" w:cs="Arial"/>
                <w:sz w:val="22"/>
                <w:szCs w:val="22"/>
              </w:rPr>
            </w:pPr>
          </w:p>
          <w:p w14:paraId="471A781B" w14:textId="4C63980F" w:rsidR="008659AA" w:rsidRPr="000B3239" w:rsidRDefault="008659AA" w:rsidP="008659AA">
            <w:pPr>
              <w:jc w:val="center"/>
              <w:rPr>
                <w:rFonts w:ascii="Arial" w:hAnsi="Arial" w:cs="Arial"/>
                <w:sz w:val="22"/>
                <w:szCs w:val="22"/>
              </w:rPr>
            </w:pPr>
            <w:r>
              <w:rPr>
                <w:rFonts w:ascii="Arial" w:hAnsi="Arial" w:cs="Arial"/>
                <w:sz w:val="22"/>
                <w:szCs w:val="22"/>
              </w:rPr>
              <w:t>See detailed notes below</w:t>
            </w:r>
          </w:p>
        </w:tc>
        <w:tc>
          <w:tcPr>
            <w:tcW w:w="1701" w:type="dxa"/>
          </w:tcPr>
          <w:p w14:paraId="5D7E8F67" w14:textId="74CECB7E" w:rsidR="008659AA" w:rsidRPr="000B3239" w:rsidRDefault="008659AA" w:rsidP="005728E5">
            <w:pPr>
              <w:rPr>
                <w:rFonts w:ascii="Arial" w:hAnsi="Arial" w:cs="Arial"/>
                <w:sz w:val="22"/>
                <w:szCs w:val="22"/>
              </w:rPr>
            </w:pPr>
            <w:r>
              <w:rPr>
                <w:rFonts w:ascii="Arial" w:hAnsi="Arial" w:cs="Arial"/>
                <w:sz w:val="22"/>
                <w:szCs w:val="22"/>
              </w:rPr>
              <w:t>Learn a new skill</w:t>
            </w:r>
          </w:p>
        </w:tc>
        <w:tc>
          <w:tcPr>
            <w:tcW w:w="992" w:type="dxa"/>
          </w:tcPr>
          <w:p w14:paraId="5B505C53" w14:textId="245CE9EE" w:rsidR="008659AA" w:rsidRPr="000B3239" w:rsidRDefault="008659AA" w:rsidP="005728E5">
            <w:pPr>
              <w:rPr>
                <w:rFonts w:ascii="Arial" w:hAnsi="Arial" w:cs="Arial"/>
                <w:sz w:val="22"/>
                <w:szCs w:val="22"/>
              </w:rPr>
            </w:pPr>
            <w:r>
              <w:rPr>
                <w:rFonts w:ascii="Arial" w:hAnsi="Arial" w:cs="Arial"/>
                <w:sz w:val="22"/>
                <w:szCs w:val="22"/>
              </w:rPr>
              <w:t>30 mins</w:t>
            </w:r>
          </w:p>
        </w:tc>
      </w:tr>
      <w:tr w:rsidR="008659AA" w14:paraId="382AD14A" w14:textId="77777777" w:rsidTr="00D91226">
        <w:tc>
          <w:tcPr>
            <w:tcW w:w="1413" w:type="dxa"/>
          </w:tcPr>
          <w:p w14:paraId="7F45F857" w14:textId="38893ACE" w:rsidR="008659AA" w:rsidRPr="000B3239" w:rsidRDefault="008659AA" w:rsidP="007350E7">
            <w:pPr>
              <w:rPr>
                <w:rFonts w:ascii="Arial" w:hAnsi="Arial" w:cs="Arial"/>
                <w:sz w:val="22"/>
                <w:szCs w:val="22"/>
              </w:rPr>
            </w:pPr>
            <w:r>
              <w:rPr>
                <w:rFonts w:ascii="Arial" w:hAnsi="Arial" w:cs="Arial"/>
                <w:sz w:val="22"/>
                <w:szCs w:val="22"/>
              </w:rPr>
              <w:t xml:space="preserve">Frisbee Golf  </w:t>
            </w:r>
          </w:p>
        </w:tc>
        <w:tc>
          <w:tcPr>
            <w:tcW w:w="6946" w:type="dxa"/>
          </w:tcPr>
          <w:p w14:paraId="3A551119" w14:textId="2FA923B2" w:rsidR="008659AA" w:rsidRPr="00735E81" w:rsidRDefault="008659AA" w:rsidP="00735E81">
            <w:pPr>
              <w:rPr>
                <w:rFonts w:ascii="Arial" w:hAnsi="Arial"/>
                <w:sz w:val="22"/>
              </w:rPr>
            </w:pPr>
            <w:r>
              <w:rPr>
                <w:rFonts w:ascii="Arial" w:hAnsi="Arial" w:cs="Arial"/>
                <w:sz w:val="22"/>
                <w:szCs w:val="22"/>
              </w:rPr>
              <w:t xml:space="preserve">Throwing a frisbee through a series of hoops set up on the site (away from any other site users) Scouts start off one at a time but are making up their own route round the hoops so need to respect distance from others. Aim is to complete the whole course with as few throws as possible.    </w:t>
            </w:r>
          </w:p>
        </w:tc>
        <w:tc>
          <w:tcPr>
            <w:tcW w:w="4253" w:type="dxa"/>
            <w:gridSpan w:val="2"/>
            <w:vMerge/>
          </w:tcPr>
          <w:p w14:paraId="57F5112F" w14:textId="64076425" w:rsidR="008659AA" w:rsidRPr="000B3239" w:rsidRDefault="008659AA" w:rsidP="007350E7">
            <w:pPr>
              <w:rPr>
                <w:rFonts w:ascii="Arial" w:hAnsi="Arial" w:cs="Arial"/>
                <w:sz w:val="22"/>
                <w:szCs w:val="22"/>
              </w:rPr>
            </w:pPr>
          </w:p>
        </w:tc>
        <w:tc>
          <w:tcPr>
            <w:tcW w:w="1701" w:type="dxa"/>
          </w:tcPr>
          <w:p w14:paraId="2E63BF94" w14:textId="06C63F1B" w:rsidR="008659AA" w:rsidRPr="000B3239" w:rsidRDefault="008659AA" w:rsidP="007350E7">
            <w:pPr>
              <w:rPr>
                <w:rFonts w:ascii="Arial" w:hAnsi="Arial" w:cs="Arial"/>
                <w:sz w:val="22"/>
                <w:szCs w:val="22"/>
              </w:rPr>
            </w:pPr>
            <w:r>
              <w:rPr>
                <w:rFonts w:ascii="Arial" w:hAnsi="Arial" w:cs="Arial"/>
                <w:sz w:val="22"/>
                <w:szCs w:val="22"/>
              </w:rPr>
              <w:t>Learn a new skill</w:t>
            </w:r>
          </w:p>
        </w:tc>
        <w:tc>
          <w:tcPr>
            <w:tcW w:w="992" w:type="dxa"/>
          </w:tcPr>
          <w:p w14:paraId="43B95626" w14:textId="0CA883AC" w:rsidR="008659AA" w:rsidRPr="000B3239" w:rsidRDefault="008659AA" w:rsidP="007350E7">
            <w:pPr>
              <w:rPr>
                <w:rFonts w:ascii="Arial" w:hAnsi="Arial" w:cs="Arial"/>
                <w:sz w:val="22"/>
                <w:szCs w:val="22"/>
              </w:rPr>
            </w:pPr>
            <w:r>
              <w:rPr>
                <w:rFonts w:ascii="Arial" w:hAnsi="Arial" w:cs="Arial"/>
                <w:sz w:val="22"/>
                <w:szCs w:val="22"/>
              </w:rPr>
              <w:t>20 mins</w:t>
            </w:r>
          </w:p>
        </w:tc>
      </w:tr>
      <w:tr w:rsidR="008659AA" w14:paraId="01FF6109" w14:textId="77777777" w:rsidTr="00D91226">
        <w:tc>
          <w:tcPr>
            <w:tcW w:w="1413" w:type="dxa"/>
          </w:tcPr>
          <w:p w14:paraId="595171C9" w14:textId="51C7A28A" w:rsidR="008659AA" w:rsidRDefault="008659AA" w:rsidP="007350E7">
            <w:pPr>
              <w:rPr>
                <w:rFonts w:ascii="Arial" w:hAnsi="Arial" w:cs="Arial"/>
                <w:sz w:val="22"/>
                <w:szCs w:val="22"/>
              </w:rPr>
            </w:pPr>
            <w:r>
              <w:rPr>
                <w:rFonts w:ascii="Arial" w:hAnsi="Arial" w:cs="Arial"/>
                <w:sz w:val="22"/>
                <w:szCs w:val="22"/>
              </w:rPr>
              <w:t>Socially Distanced Sports Day</w:t>
            </w:r>
          </w:p>
        </w:tc>
        <w:tc>
          <w:tcPr>
            <w:tcW w:w="6946" w:type="dxa"/>
          </w:tcPr>
          <w:p w14:paraId="24870FE7" w14:textId="650CEFF1" w:rsidR="008659AA" w:rsidRDefault="008659AA" w:rsidP="00735E81">
            <w:pPr>
              <w:rPr>
                <w:rFonts w:ascii="Arial" w:hAnsi="Arial" w:cs="Arial"/>
                <w:sz w:val="22"/>
                <w:szCs w:val="22"/>
              </w:rPr>
            </w:pPr>
            <w:r>
              <w:rPr>
                <w:rFonts w:ascii="Arial" w:hAnsi="Arial" w:cs="Arial"/>
                <w:sz w:val="22"/>
                <w:szCs w:val="22"/>
              </w:rPr>
              <w:t xml:space="preserve">A set of sports challenges that can be done without getting close to others or sharing any equipment </w:t>
            </w:r>
          </w:p>
        </w:tc>
        <w:tc>
          <w:tcPr>
            <w:tcW w:w="4253" w:type="dxa"/>
            <w:gridSpan w:val="2"/>
            <w:vMerge/>
          </w:tcPr>
          <w:p w14:paraId="172AFFF6" w14:textId="4C196CE8" w:rsidR="008659AA" w:rsidRDefault="008659AA" w:rsidP="007350E7">
            <w:pPr>
              <w:rPr>
                <w:rFonts w:ascii="Arial" w:hAnsi="Arial" w:cs="Arial"/>
                <w:sz w:val="22"/>
                <w:szCs w:val="22"/>
              </w:rPr>
            </w:pPr>
          </w:p>
        </w:tc>
        <w:tc>
          <w:tcPr>
            <w:tcW w:w="1701" w:type="dxa"/>
          </w:tcPr>
          <w:p w14:paraId="67AA3424" w14:textId="3C210131" w:rsidR="008659AA" w:rsidRPr="000B3239" w:rsidRDefault="008659AA" w:rsidP="007350E7">
            <w:pPr>
              <w:rPr>
                <w:rFonts w:ascii="Arial" w:hAnsi="Arial" w:cs="Arial"/>
                <w:sz w:val="22"/>
                <w:szCs w:val="22"/>
              </w:rPr>
            </w:pPr>
          </w:p>
        </w:tc>
        <w:tc>
          <w:tcPr>
            <w:tcW w:w="992" w:type="dxa"/>
          </w:tcPr>
          <w:p w14:paraId="079F36A1" w14:textId="64D66F8A" w:rsidR="008659AA" w:rsidRDefault="008659AA" w:rsidP="007350E7">
            <w:pPr>
              <w:rPr>
                <w:rFonts w:ascii="Arial" w:hAnsi="Arial" w:cs="Arial"/>
                <w:sz w:val="22"/>
                <w:szCs w:val="22"/>
              </w:rPr>
            </w:pPr>
            <w:r>
              <w:rPr>
                <w:rFonts w:ascii="Arial" w:hAnsi="Arial" w:cs="Arial"/>
                <w:sz w:val="22"/>
                <w:szCs w:val="22"/>
              </w:rPr>
              <w:t>25 mins</w:t>
            </w:r>
          </w:p>
        </w:tc>
      </w:tr>
      <w:tr w:rsidR="008012E1" w14:paraId="1BD9FB0C" w14:textId="77777777" w:rsidTr="008012E1">
        <w:tc>
          <w:tcPr>
            <w:tcW w:w="1413" w:type="dxa"/>
          </w:tcPr>
          <w:p w14:paraId="77DE4254" w14:textId="6E2C82DF" w:rsidR="007350E7" w:rsidRPr="000B3239" w:rsidRDefault="007350E7" w:rsidP="007350E7">
            <w:pPr>
              <w:rPr>
                <w:rFonts w:ascii="Arial" w:hAnsi="Arial" w:cs="Arial"/>
                <w:sz w:val="22"/>
                <w:szCs w:val="22"/>
              </w:rPr>
            </w:pPr>
            <w:r>
              <w:rPr>
                <w:rFonts w:ascii="Arial" w:hAnsi="Arial" w:cs="Arial"/>
                <w:sz w:val="22"/>
                <w:szCs w:val="22"/>
              </w:rPr>
              <w:lastRenderedPageBreak/>
              <w:t>Closing</w:t>
            </w:r>
          </w:p>
        </w:tc>
        <w:tc>
          <w:tcPr>
            <w:tcW w:w="6946" w:type="dxa"/>
          </w:tcPr>
          <w:p w14:paraId="24A393CB" w14:textId="3572F43B" w:rsidR="007350E7" w:rsidRPr="000B3239" w:rsidRDefault="00735E81" w:rsidP="007350E7">
            <w:pPr>
              <w:ind w:right="33"/>
              <w:rPr>
                <w:rFonts w:ascii="Arial" w:hAnsi="Arial" w:cs="Arial"/>
                <w:sz w:val="22"/>
                <w:szCs w:val="22"/>
              </w:rPr>
            </w:pPr>
            <w:r>
              <w:rPr>
                <w:rFonts w:ascii="Arial" w:hAnsi="Arial" w:cs="Arial"/>
                <w:sz w:val="22"/>
                <w:szCs w:val="22"/>
              </w:rPr>
              <w:t xml:space="preserve">Quick reflection discussion: </w:t>
            </w:r>
            <w:r w:rsidR="00BF74B4">
              <w:rPr>
                <w:rFonts w:ascii="Arial" w:hAnsi="Arial" w:cs="Arial"/>
                <w:sz w:val="22"/>
                <w:szCs w:val="22"/>
              </w:rPr>
              <w:t xml:space="preserve">What else could we cook on the burners in future?  What other Sports Day games can they think up?  </w:t>
            </w:r>
            <w:r>
              <w:rPr>
                <w:rFonts w:ascii="Arial" w:hAnsi="Arial" w:cs="Arial"/>
                <w:sz w:val="22"/>
                <w:szCs w:val="22"/>
              </w:rPr>
              <w:t>Escort Scouts back to pick up point</w:t>
            </w:r>
          </w:p>
        </w:tc>
        <w:tc>
          <w:tcPr>
            <w:tcW w:w="1843" w:type="dxa"/>
          </w:tcPr>
          <w:p w14:paraId="32698F37" w14:textId="2CFA161C" w:rsidR="007350E7" w:rsidRPr="000B3239" w:rsidRDefault="00735E81" w:rsidP="007350E7">
            <w:pPr>
              <w:ind w:right="71"/>
              <w:rPr>
                <w:rFonts w:ascii="Arial" w:hAnsi="Arial" w:cs="Arial"/>
                <w:sz w:val="22"/>
                <w:szCs w:val="22"/>
              </w:rPr>
            </w:pPr>
            <w:r>
              <w:rPr>
                <w:rFonts w:ascii="Arial" w:hAnsi="Arial" w:cs="Arial"/>
                <w:sz w:val="22"/>
                <w:szCs w:val="22"/>
              </w:rPr>
              <w:t xml:space="preserve"> </w:t>
            </w:r>
            <w:r w:rsidR="00BF74B4">
              <w:rPr>
                <w:rFonts w:ascii="Arial" w:hAnsi="Arial" w:cs="Arial"/>
                <w:sz w:val="22"/>
                <w:szCs w:val="22"/>
              </w:rPr>
              <w:t xml:space="preserve">None </w:t>
            </w:r>
          </w:p>
        </w:tc>
        <w:tc>
          <w:tcPr>
            <w:tcW w:w="2410" w:type="dxa"/>
          </w:tcPr>
          <w:p w14:paraId="5835D7E9" w14:textId="17E75ACA" w:rsidR="007350E7" w:rsidRPr="000B3239" w:rsidRDefault="00E5465B" w:rsidP="007350E7">
            <w:pPr>
              <w:rPr>
                <w:rFonts w:ascii="Arial" w:hAnsi="Arial" w:cs="Arial"/>
                <w:sz w:val="22"/>
                <w:szCs w:val="22"/>
              </w:rPr>
            </w:pPr>
            <w:r>
              <w:rPr>
                <w:rFonts w:ascii="Arial" w:hAnsi="Arial" w:cs="Arial"/>
                <w:sz w:val="22"/>
                <w:szCs w:val="22"/>
              </w:rPr>
              <w:t xml:space="preserve">Risk: </w:t>
            </w:r>
            <w:r w:rsidR="00735E81">
              <w:rPr>
                <w:rFonts w:ascii="Arial" w:hAnsi="Arial" w:cs="Arial"/>
                <w:sz w:val="22"/>
                <w:szCs w:val="22"/>
              </w:rPr>
              <w:t xml:space="preserve">Mixing with other groups… ensure no lift sharing between groups.  Ensure all groups finish their sessions on time </w:t>
            </w:r>
          </w:p>
        </w:tc>
        <w:tc>
          <w:tcPr>
            <w:tcW w:w="1701" w:type="dxa"/>
          </w:tcPr>
          <w:p w14:paraId="16A7FADD" w14:textId="4BAD7387" w:rsidR="007350E7" w:rsidRPr="000B3239" w:rsidRDefault="007350E7" w:rsidP="007350E7">
            <w:pPr>
              <w:rPr>
                <w:rFonts w:ascii="Arial" w:hAnsi="Arial" w:cs="Arial"/>
                <w:sz w:val="22"/>
                <w:szCs w:val="22"/>
              </w:rPr>
            </w:pPr>
          </w:p>
        </w:tc>
        <w:tc>
          <w:tcPr>
            <w:tcW w:w="992" w:type="dxa"/>
          </w:tcPr>
          <w:p w14:paraId="454FA782" w14:textId="56837795" w:rsidR="007350E7" w:rsidRPr="000B3239" w:rsidRDefault="00735E81" w:rsidP="007350E7">
            <w:pPr>
              <w:rPr>
                <w:rFonts w:ascii="Arial" w:hAnsi="Arial" w:cs="Arial"/>
                <w:sz w:val="22"/>
                <w:szCs w:val="22"/>
              </w:rPr>
            </w:pPr>
            <w:r>
              <w:rPr>
                <w:rFonts w:ascii="Arial" w:hAnsi="Arial" w:cs="Arial"/>
                <w:sz w:val="22"/>
                <w:szCs w:val="22"/>
              </w:rPr>
              <w:t>5</w:t>
            </w:r>
            <w:r w:rsidR="00D74F34">
              <w:rPr>
                <w:rFonts w:ascii="Arial" w:hAnsi="Arial" w:cs="Arial"/>
                <w:sz w:val="22"/>
                <w:szCs w:val="22"/>
              </w:rPr>
              <w:t xml:space="preserve"> mins</w:t>
            </w:r>
          </w:p>
        </w:tc>
      </w:tr>
    </w:tbl>
    <w:p w14:paraId="2E77D2B9" w14:textId="52F03FCE" w:rsidR="00A8281E" w:rsidRDefault="00BA00C7" w:rsidP="00BF74B4">
      <w:pPr>
        <w:ind w:right="-802"/>
        <w:rPr>
          <w:rFonts w:ascii="Arial" w:hAnsi="Arial" w:cs="Arial"/>
          <w:sz w:val="12"/>
          <w:szCs w:val="12"/>
        </w:rPr>
      </w:pPr>
      <w:r>
        <w:rPr>
          <w:rFonts w:ascii="Arial" w:hAnsi="Arial" w:cs="Arial"/>
          <w:sz w:val="12"/>
          <w:szCs w:val="12"/>
        </w:rPr>
        <w:t>Berkshire Scouts/</w:t>
      </w:r>
      <w:r w:rsidR="00735E81">
        <w:rPr>
          <w:rFonts w:ascii="Arial" w:hAnsi="Arial" w:cs="Arial"/>
          <w:sz w:val="12"/>
          <w:szCs w:val="12"/>
        </w:rPr>
        <w:t>Andrew Sutherland</w:t>
      </w:r>
      <w:r w:rsidRPr="00BA00C7">
        <w:rPr>
          <w:rFonts w:ascii="Arial" w:hAnsi="Arial" w:cs="Arial"/>
          <w:sz w:val="12"/>
          <w:szCs w:val="12"/>
        </w:rPr>
        <w:t xml:space="preserve"> July 2020</w:t>
      </w:r>
    </w:p>
    <w:p w14:paraId="65CCAB8F" w14:textId="77DE7219" w:rsidR="00F91E22" w:rsidRDefault="00F91E22" w:rsidP="00BF74B4">
      <w:pPr>
        <w:ind w:right="-802"/>
        <w:rPr>
          <w:rFonts w:ascii="Arial" w:hAnsi="Arial" w:cs="Arial"/>
          <w:sz w:val="12"/>
          <w:szCs w:val="12"/>
        </w:rPr>
      </w:pPr>
    </w:p>
    <w:p w14:paraId="522237C5" w14:textId="77777777" w:rsidR="00F91E22" w:rsidRDefault="00F91E22" w:rsidP="00F91E22">
      <w:pPr>
        <w:ind w:left="720" w:hanging="360"/>
        <w:jc w:val="center"/>
        <w:rPr>
          <w:b/>
          <w:sz w:val="28"/>
        </w:rPr>
      </w:pPr>
    </w:p>
    <w:p w14:paraId="5394D90A" w14:textId="2D4884FA" w:rsidR="00F91E22" w:rsidRDefault="00F91E22" w:rsidP="00F91E22">
      <w:pPr>
        <w:ind w:left="720" w:hanging="360"/>
        <w:jc w:val="center"/>
        <w:rPr>
          <w:b/>
          <w:sz w:val="28"/>
        </w:rPr>
      </w:pPr>
      <w:r w:rsidRPr="00E065C0">
        <w:rPr>
          <w:b/>
          <w:sz w:val="28"/>
        </w:rPr>
        <w:t xml:space="preserve">BEAN CAN BURNERS AND FRISBEE GOLF: </w:t>
      </w:r>
    </w:p>
    <w:p w14:paraId="10573C09" w14:textId="77777777" w:rsidR="00F91E22" w:rsidRPr="00E065C0" w:rsidRDefault="00F91E22" w:rsidP="00F91E22">
      <w:pPr>
        <w:ind w:left="720" w:hanging="360"/>
        <w:jc w:val="center"/>
        <w:rPr>
          <w:b/>
          <w:sz w:val="28"/>
        </w:rPr>
      </w:pPr>
      <w:r w:rsidRPr="00E065C0">
        <w:rPr>
          <w:b/>
          <w:sz w:val="28"/>
        </w:rPr>
        <w:t>90 MINUTE SCOUT SOCIALLY DISTANT SESSION</w:t>
      </w:r>
    </w:p>
    <w:p w14:paraId="7DA6F238" w14:textId="77777777" w:rsidR="00F91E22" w:rsidRDefault="00F91E22" w:rsidP="00F91E22"/>
    <w:p w14:paraId="08A73D17" w14:textId="77777777" w:rsidR="00F91E22" w:rsidRDefault="00F91E22" w:rsidP="00F91E22"/>
    <w:p w14:paraId="12DF60D1" w14:textId="77777777" w:rsidR="00F91E22" w:rsidRDefault="00F91E22" w:rsidP="00F91E22">
      <w:r>
        <w:rPr>
          <w:noProof/>
        </w:rPr>
        <w:drawing>
          <wp:inline distT="0" distB="0" distL="0" distR="0" wp14:anchorId="55BACD60" wp14:editId="7A65BE67">
            <wp:extent cx="1875968" cy="143877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ADJUSTEDNONRAW_thumb_119d.jpg"/>
                    <pic:cNvPicPr/>
                  </pic:nvPicPr>
                  <pic:blipFill rotWithShape="1">
                    <a:blip r:embed="rId8" cstate="print">
                      <a:extLst>
                        <a:ext uri="{28A0092B-C50C-407E-A947-70E740481C1C}">
                          <a14:useLocalDpi xmlns:a14="http://schemas.microsoft.com/office/drawing/2010/main" val="0"/>
                        </a:ext>
                      </a:extLst>
                    </a:blip>
                    <a:srcRect l="-424" t="12040" r="424" b="30626"/>
                    <a:stretch/>
                  </pic:blipFill>
                  <pic:spPr bwMode="auto">
                    <a:xfrm>
                      <a:off x="0" y="0"/>
                      <a:ext cx="1887136" cy="1447337"/>
                    </a:xfrm>
                    <a:prstGeom prst="rect">
                      <a:avLst/>
                    </a:prstGeom>
                    <a:ln>
                      <a:noFill/>
                    </a:ln>
                    <a:extLst>
                      <a:ext uri="{53640926-AAD7-44D8-BBD7-CCE9431645EC}">
                        <a14:shadowObscured xmlns:a14="http://schemas.microsoft.com/office/drawing/2010/main"/>
                      </a:ext>
                    </a:extLst>
                  </pic:spPr>
                </pic:pic>
              </a:graphicData>
            </a:graphic>
          </wp:inline>
        </w:drawing>
      </w:r>
    </w:p>
    <w:p w14:paraId="1E91F404" w14:textId="77777777" w:rsidR="00F91E22" w:rsidRDefault="00F91E22" w:rsidP="00F91E22"/>
    <w:p w14:paraId="604AF8DF" w14:textId="77777777" w:rsidR="00F91E22" w:rsidRDefault="00F91E22" w:rsidP="00F91E22">
      <w:pPr>
        <w:rPr>
          <w:b/>
        </w:rPr>
      </w:pPr>
      <w:r>
        <w:rPr>
          <w:b/>
        </w:rPr>
        <w:t xml:space="preserve">You light a candle under the burner and it heats the top surface enough to cook small bits of bacon or halloumi cheese.  Each Scout has their own kit and is spread out from the others.  </w:t>
      </w:r>
    </w:p>
    <w:p w14:paraId="373A5E6D" w14:textId="77777777" w:rsidR="00F91E22" w:rsidRDefault="00F91E22" w:rsidP="00F91E22">
      <w:pPr>
        <w:rPr>
          <w:b/>
        </w:rPr>
      </w:pPr>
    </w:p>
    <w:p w14:paraId="55454626" w14:textId="77777777" w:rsidR="00F91E22" w:rsidRPr="00454C8F" w:rsidRDefault="00F91E22" w:rsidP="00F91E22">
      <w:pPr>
        <w:rPr>
          <w:b/>
        </w:rPr>
      </w:pPr>
      <w:r>
        <w:rPr>
          <w:b/>
        </w:rPr>
        <w:t>Kit per Scout</w:t>
      </w:r>
    </w:p>
    <w:p w14:paraId="5DA115BE" w14:textId="77777777" w:rsidR="00F91E22" w:rsidRDefault="00F91E22" w:rsidP="00F91E22">
      <w:r>
        <w:t>Bean can burner  - one per person – holes already in them</w:t>
      </w:r>
    </w:p>
    <w:p w14:paraId="07CBF01F" w14:textId="77777777" w:rsidR="00F91E22" w:rsidRDefault="00F91E22" w:rsidP="00F91E22">
      <w:r>
        <w:t xml:space="preserve">Candle </w:t>
      </w:r>
    </w:p>
    <w:p w14:paraId="35C77D6D" w14:textId="77777777" w:rsidR="00F91E22" w:rsidRDefault="00F91E22" w:rsidP="00F91E22">
      <w:r>
        <w:t>Knife (they cut the candle to size themselves, one at a time, under leader supervision)</w:t>
      </w:r>
    </w:p>
    <w:p w14:paraId="41237FDC" w14:textId="77777777" w:rsidR="00F91E22" w:rsidRDefault="00F91E22" w:rsidP="00F91E22">
      <w:r>
        <w:lastRenderedPageBreak/>
        <w:t>Box of matches</w:t>
      </w:r>
    </w:p>
    <w:p w14:paraId="09ECFCC8" w14:textId="77777777" w:rsidR="00F91E22" w:rsidRDefault="00F91E22" w:rsidP="00F91E22">
      <w:r>
        <w:t>Small canister of cooking oil (for cooking the cheese)- eg: old film canisters</w:t>
      </w:r>
    </w:p>
    <w:p w14:paraId="63AA40AC" w14:textId="77777777" w:rsidR="00F91E22" w:rsidRDefault="00F91E22" w:rsidP="00F91E22">
      <w:r>
        <w:t>1 or 2 cocktail sticks</w:t>
      </w:r>
    </w:p>
    <w:p w14:paraId="157FF348" w14:textId="77777777" w:rsidR="00F91E22" w:rsidRDefault="00F91E22" w:rsidP="00F91E22">
      <w:r>
        <w:t>Wooden tentpeg to make hole in ground for candle</w:t>
      </w:r>
    </w:p>
    <w:p w14:paraId="68A4E11A" w14:textId="77777777" w:rsidR="00F91E22" w:rsidRDefault="00F91E22" w:rsidP="00F91E22">
      <w:r>
        <w:t xml:space="preserve">Oven glove </w:t>
      </w:r>
    </w:p>
    <w:p w14:paraId="185C9B62" w14:textId="77777777" w:rsidR="00F91E22" w:rsidRDefault="00F91E22" w:rsidP="00F91E22">
      <w:r>
        <w:t xml:space="preserve">Bacon Lardons or cut up bacon bits </w:t>
      </w:r>
    </w:p>
    <w:p w14:paraId="33C1B886" w14:textId="77777777" w:rsidR="00F91E22" w:rsidRDefault="00F91E22" w:rsidP="00F91E22">
      <w:r>
        <w:t>Halloumi cubes (veggie option)</w:t>
      </w:r>
    </w:p>
    <w:p w14:paraId="29D0AFD1" w14:textId="77777777" w:rsidR="00F91E22" w:rsidRDefault="00F91E22" w:rsidP="00F91E22">
      <w:r>
        <w:t>Bacon pots can have some cheese mixed in too</w:t>
      </w:r>
    </w:p>
    <w:p w14:paraId="45F5B52D" w14:textId="77777777" w:rsidR="00F91E22" w:rsidRDefault="00F91E22" w:rsidP="00F91E22">
      <w:r>
        <w:t xml:space="preserve">About 20 little cubes of food per person is enough </w:t>
      </w:r>
    </w:p>
    <w:p w14:paraId="7E34476D" w14:textId="77777777" w:rsidR="00F91E22" w:rsidRDefault="00F91E22" w:rsidP="00F91E22">
      <w:pPr>
        <w:rPr>
          <w:u w:val="single"/>
        </w:rPr>
      </w:pPr>
    </w:p>
    <w:p w14:paraId="36A516C3" w14:textId="77777777" w:rsidR="00F91E22" w:rsidRPr="00BD790F" w:rsidRDefault="00F91E22" w:rsidP="00F91E22">
      <w:pPr>
        <w:rPr>
          <w:b/>
        </w:rPr>
      </w:pPr>
      <w:r w:rsidRPr="00BD790F">
        <w:rPr>
          <w:b/>
        </w:rPr>
        <w:t xml:space="preserve">For handwashing before and after the </w:t>
      </w:r>
      <w:r>
        <w:rPr>
          <w:b/>
        </w:rPr>
        <w:t>food prep activity</w:t>
      </w:r>
      <w:r w:rsidRPr="00BD790F">
        <w:rPr>
          <w:b/>
        </w:rPr>
        <w:t>:</w:t>
      </w:r>
      <w:r>
        <w:rPr>
          <w:b/>
        </w:rPr>
        <w:t xml:space="preserve"> (and for generally keeping things clean and safe)</w:t>
      </w:r>
      <w:r w:rsidRPr="00BD790F">
        <w:rPr>
          <w:b/>
        </w:rPr>
        <w:t xml:space="preserve"> </w:t>
      </w:r>
    </w:p>
    <w:p w14:paraId="7666FB8C" w14:textId="77777777" w:rsidR="00F91E22" w:rsidRDefault="00F91E22" w:rsidP="00F91E22">
      <w:r>
        <w:t xml:space="preserve">Handwashing table, </w:t>
      </w:r>
    </w:p>
    <w:p w14:paraId="67CD195A" w14:textId="77777777" w:rsidR="00F91E22" w:rsidRDefault="00F91E22" w:rsidP="00F91E22">
      <w:r>
        <w:t xml:space="preserve">Basin  </w:t>
      </w:r>
    </w:p>
    <w:p w14:paraId="42527653" w14:textId="77777777" w:rsidR="00F91E22" w:rsidRDefault="00F91E22" w:rsidP="00F91E22">
      <w:r>
        <w:t xml:space="preserve">Hand soap </w:t>
      </w:r>
    </w:p>
    <w:p w14:paraId="709225D1" w14:textId="77777777" w:rsidR="00F91E22" w:rsidRDefault="00F91E22" w:rsidP="00F91E22">
      <w:r>
        <w:t xml:space="preserve">Paper towels in a box or pot to stop them blowing around and to keep them dry </w:t>
      </w:r>
    </w:p>
    <w:p w14:paraId="31C1B0B2" w14:textId="77777777" w:rsidR="00F91E22" w:rsidRDefault="00F91E22" w:rsidP="00F91E22">
      <w:r>
        <w:t xml:space="preserve">Binbags </w:t>
      </w:r>
    </w:p>
    <w:p w14:paraId="6EA47A8C" w14:textId="77777777" w:rsidR="00F91E22" w:rsidRDefault="00F91E22" w:rsidP="00F91E22">
      <w:r>
        <w:t>Jay cloths</w:t>
      </w:r>
    </w:p>
    <w:p w14:paraId="36FE3D8D" w14:textId="77777777" w:rsidR="00F91E22" w:rsidRDefault="00F91E22" w:rsidP="00F91E22">
      <w:r>
        <w:t xml:space="preserve">Antibacterial cleaning spray </w:t>
      </w:r>
    </w:p>
    <w:p w14:paraId="528C2B41" w14:textId="77777777" w:rsidR="00F91E22" w:rsidRDefault="00F91E22" w:rsidP="00F91E22">
      <w:r>
        <w:t xml:space="preserve">First Aid kit </w:t>
      </w:r>
    </w:p>
    <w:p w14:paraId="66643F11" w14:textId="77777777" w:rsidR="00F91E22" w:rsidRDefault="00F91E22" w:rsidP="00F91E22">
      <w:r>
        <w:t xml:space="preserve">PPE kit </w:t>
      </w:r>
    </w:p>
    <w:p w14:paraId="2ED462F1" w14:textId="77777777" w:rsidR="00F91E22" w:rsidRDefault="00F91E22" w:rsidP="00F91E22">
      <w:r w:rsidRPr="00E065C0">
        <w:t xml:space="preserve">Bucket </w:t>
      </w:r>
      <w:r>
        <w:t>of water for burned fingers!</w:t>
      </w:r>
    </w:p>
    <w:p w14:paraId="24E48361" w14:textId="77777777" w:rsidR="00F91E22" w:rsidRDefault="00F91E22" w:rsidP="00F91E22">
      <w:r>
        <w:t>Spare candles</w:t>
      </w:r>
    </w:p>
    <w:p w14:paraId="6D90F32E" w14:textId="77777777" w:rsidR="00F91E22" w:rsidRDefault="00F91E22" w:rsidP="00F91E22"/>
    <w:p w14:paraId="6CCE2ED5" w14:textId="77777777" w:rsidR="00F91E22" w:rsidRPr="00E065C0" w:rsidRDefault="00F91E22" w:rsidP="00F91E22">
      <w:pPr>
        <w:rPr>
          <w:b/>
        </w:rPr>
      </w:pPr>
      <w:r w:rsidRPr="00C3322D">
        <w:rPr>
          <w:b/>
        </w:rPr>
        <w:t>Frisbee Golf:</w:t>
      </w:r>
      <w:r>
        <w:rPr>
          <w:b/>
        </w:rPr>
        <w:t xml:space="preserve"> </w:t>
      </w:r>
      <w:r>
        <w:t xml:space="preserve">Kit: one frisbee per person, 7 or 8 hula hoops, string to tie hoops to trees (stakes, etc, to tie hoops to if trees not available.   Set up a series of hoops around the area.   Every player has a frisbee (they are easy to clean between goes if you need to share).  Players plan their own route around the course, keeping away from others and trying to minimise the number of throws it takes them to get the frisbee through all the hoops.  Players have two goes.  On the second round they focus on beating their first round score.  Players get a point added onto their score for any social distancing breach observed by a leader </w:t>
      </w:r>
    </w:p>
    <w:p w14:paraId="3CE79CC9" w14:textId="77777777" w:rsidR="00F91E22" w:rsidRDefault="00F91E22" w:rsidP="00F91E22"/>
    <w:p w14:paraId="1C76AB28" w14:textId="77777777" w:rsidR="00F91E22" w:rsidRDefault="00F91E22" w:rsidP="00F91E22">
      <w:r>
        <w:rPr>
          <w:b/>
        </w:rPr>
        <w:lastRenderedPageBreak/>
        <w:t>Hands Off Sports Day</w:t>
      </w:r>
      <w:r w:rsidRPr="008433A4">
        <w:rPr>
          <w:b/>
        </w:rPr>
        <w:t xml:space="preserve">: </w:t>
      </w:r>
      <w:r w:rsidRPr="008433A4">
        <w:t xml:space="preserve">sports day games formats can have a lot less physical contact than many of the games Scouts </w:t>
      </w:r>
      <w:r>
        <w:t xml:space="preserve">usually </w:t>
      </w:r>
      <w:r w:rsidRPr="008433A4">
        <w:t>play</w:t>
      </w:r>
      <w:r>
        <w:t xml:space="preserve"> and can have reduced equipment</w:t>
      </w:r>
      <w:r w:rsidRPr="008433A4">
        <w:t xml:space="preserve">.  </w:t>
      </w:r>
      <w:r>
        <w:t xml:space="preserve">Eg: </w:t>
      </w:r>
    </w:p>
    <w:p w14:paraId="0F90D2BC" w14:textId="77777777" w:rsidR="00F91E22" w:rsidRPr="00E065C0" w:rsidRDefault="00F91E22" w:rsidP="00F91E22">
      <w:r>
        <w:rPr>
          <w:u w:val="single"/>
        </w:rPr>
        <w:t>Shoe Putting</w:t>
      </w:r>
      <w:r>
        <w:t>… Who can throw the furthest?   Hop to where it landed to put it on again.  A leader moves a tent peg to the furthest landing point so that players can see the distance to beat.  Hopping, All 4s, Feet together (invisible sack race)</w:t>
      </w:r>
      <w:r>
        <w:rPr>
          <w:lang w:val="en-US"/>
        </w:rPr>
        <w:t xml:space="preserve">, Penguin walk, Limbo dancing, Three hops from standing start, Standing still long jump.  Kit: A long starting line, (rope, pegs, mallet), small cones or peg to keep a record of the furthest distance achieved in an event. </w:t>
      </w:r>
      <w:r>
        <w:rPr>
          <w:lang w:val="en-US"/>
        </w:rPr>
        <w:tab/>
      </w:r>
      <w:r>
        <w:rPr>
          <w:lang w:val="en-US"/>
        </w:rPr>
        <w:tab/>
        <w:t xml:space="preserve"> </w:t>
      </w:r>
    </w:p>
    <w:p w14:paraId="41F1286D" w14:textId="77777777" w:rsidR="00F91E22" w:rsidRDefault="00F91E22" w:rsidP="00F91E22"/>
    <w:p w14:paraId="5BA8A4EE" w14:textId="77777777" w:rsidR="00F91E22" w:rsidRPr="00800D50" w:rsidRDefault="00F91E22" w:rsidP="00F91E22">
      <w:pPr>
        <w:rPr>
          <w:b/>
        </w:rPr>
      </w:pPr>
      <w:r w:rsidRPr="00800D50">
        <w:rPr>
          <w:b/>
        </w:rPr>
        <w:t xml:space="preserve">Covid Safety is maintained by: </w:t>
      </w:r>
    </w:p>
    <w:p w14:paraId="6FCC154D" w14:textId="77777777" w:rsidR="00F91E22" w:rsidRDefault="00F91E22" w:rsidP="00F91E22">
      <w:pPr>
        <w:pStyle w:val="ListParagraph"/>
        <w:numPr>
          <w:ilvl w:val="0"/>
          <w:numId w:val="5"/>
        </w:numPr>
      </w:pPr>
      <w:r>
        <w:t>Scouts reminded of the rules at the start of the activity</w:t>
      </w:r>
    </w:p>
    <w:p w14:paraId="035A18D2" w14:textId="77777777" w:rsidR="00F91E22" w:rsidRDefault="00F91E22" w:rsidP="00F91E22">
      <w:pPr>
        <w:pStyle w:val="ListParagraph"/>
        <w:numPr>
          <w:ilvl w:val="0"/>
          <w:numId w:val="5"/>
        </w:numPr>
      </w:pPr>
      <w:r>
        <w:t>This activity group must keep completely separate from any other groups on site</w:t>
      </w:r>
    </w:p>
    <w:p w14:paraId="3276EEDB" w14:textId="77777777" w:rsidR="00F91E22" w:rsidRDefault="00F91E22" w:rsidP="00F91E22">
      <w:pPr>
        <w:pStyle w:val="ListParagraph"/>
        <w:numPr>
          <w:ilvl w:val="0"/>
          <w:numId w:val="5"/>
        </w:numPr>
      </w:pPr>
      <w:r>
        <w:t>Each Scout works separately on the cooking and the frisbee golf</w:t>
      </w:r>
    </w:p>
    <w:p w14:paraId="17B614BD" w14:textId="77777777" w:rsidR="00F91E22" w:rsidRDefault="00F91E22" w:rsidP="00F91E22">
      <w:pPr>
        <w:pStyle w:val="ListParagraph"/>
        <w:numPr>
          <w:ilvl w:val="0"/>
          <w:numId w:val="5"/>
        </w:numPr>
      </w:pPr>
      <w:r>
        <w:t xml:space="preserve">Each Scout has their own set of equipment </w:t>
      </w:r>
    </w:p>
    <w:p w14:paraId="3F464D95" w14:textId="77777777" w:rsidR="00F91E22" w:rsidRDefault="00F91E22" w:rsidP="00F91E22">
      <w:pPr>
        <w:pStyle w:val="ListParagraph"/>
        <w:numPr>
          <w:ilvl w:val="0"/>
          <w:numId w:val="5"/>
        </w:numPr>
      </w:pPr>
      <w:r>
        <w:t xml:space="preserve">Hand washing is in place before and after cooking </w:t>
      </w:r>
    </w:p>
    <w:p w14:paraId="071B2C71" w14:textId="77777777" w:rsidR="00F91E22" w:rsidRDefault="00F91E22" w:rsidP="00F91E22">
      <w:pPr>
        <w:pStyle w:val="ListParagraph"/>
        <w:numPr>
          <w:ilvl w:val="0"/>
          <w:numId w:val="5"/>
        </w:numPr>
      </w:pPr>
      <w:r>
        <w:t xml:space="preserve">Leaders encouraged to coach from a distance and not intervene directly in the completion of the task </w:t>
      </w:r>
    </w:p>
    <w:p w14:paraId="3884A053" w14:textId="77777777" w:rsidR="00F91E22" w:rsidRDefault="00F91E22" w:rsidP="00F91E22">
      <w:pPr>
        <w:pStyle w:val="ListParagraph"/>
        <w:numPr>
          <w:ilvl w:val="0"/>
          <w:numId w:val="5"/>
        </w:numPr>
      </w:pPr>
      <w:r>
        <w:t xml:space="preserve">During the frisbee golf, when scouts will be crossing paths with others regularly, players need to focus as much on distancing as on the golf game </w:t>
      </w:r>
    </w:p>
    <w:p w14:paraId="53076F9C" w14:textId="77777777" w:rsidR="00F91E22" w:rsidRDefault="00F91E22" w:rsidP="00F91E22"/>
    <w:p w14:paraId="5F519D3F" w14:textId="77777777" w:rsidR="00F91E22" w:rsidRPr="00A23C8C" w:rsidRDefault="00F91E22" w:rsidP="00F91E22">
      <w:pPr>
        <w:rPr>
          <w:b/>
        </w:rPr>
      </w:pPr>
      <w:r w:rsidRPr="00A23C8C">
        <w:rPr>
          <w:b/>
        </w:rPr>
        <w:t xml:space="preserve">Additional risk management considerations: </w:t>
      </w:r>
    </w:p>
    <w:p w14:paraId="590A511A" w14:textId="77777777" w:rsidR="00F91E22" w:rsidRDefault="00F91E22" w:rsidP="00F91E22">
      <w:pPr>
        <w:pStyle w:val="ListParagraph"/>
        <w:numPr>
          <w:ilvl w:val="0"/>
          <w:numId w:val="5"/>
        </w:numPr>
      </w:pPr>
      <w:r>
        <w:t xml:space="preserve">The bean can burners have sharp edges and get very hot.  They should be handled with the oven gloves.   </w:t>
      </w:r>
    </w:p>
    <w:p w14:paraId="7BD63CC4" w14:textId="77777777" w:rsidR="00F91E22" w:rsidRDefault="00F91E22" w:rsidP="00F91E22">
      <w:pPr>
        <w:rPr>
          <w:b/>
          <w:sz w:val="32"/>
        </w:rPr>
      </w:pPr>
    </w:p>
    <w:p w14:paraId="64E621BD" w14:textId="77777777" w:rsidR="00F91E22" w:rsidRDefault="00F91E22" w:rsidP="00F91E22">
      <w:pPr>
        <w:rPr>
          <w:b/>
          <w:sz w:val="32"/>
        </w:rPr>
      </w:pPr>
    </w:p>
    <w:p w14:paraId="6BA93749" w14:textId="77777777" w:rsidR="00F91E22" w:rsidRPr="00E168A4" w:rsidRDefault="00F91E22" w:rsidP="00F91E22"/>
    <w:p w14:paraId="2BCC3187" w14:textId="77777777" w:rsidR="00F91E22" w:rsidRPr="00BA00C7" w:rsidRDefault="00F91E22" w:rsidP="00BF74B4">
      <w:pPr>
        <w:ind w:right="-802"/>
        <w:rPr>
          <w:rFonts w:ascii="Arial" w:hAnsi="Arial" w:cs="Arial"/>
          <w:sz w:val="12"/>
          <w:szCs w:val="12"/>
        </w:rPr>
      </w:pPr>
    </w:p>
    <w:sectPr w:rsidR="00F91E22" w:rsidRPr="00BA00C7" w:rsidSect="00A8281E">
      <w:headerReference w:type="default" r:id="rId9"/>
      <w:pgSz w:w="16820" w:h="11900" w:orient="landscape"/>
      <w:pgMar w:top="516" w:right="1440" w:bottom="58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648ABD" w14:textId="77777777" w:rsidR="00B86035" w:rsidRDefault="00B86035" w:rsidP="00284FEC">
      <w:r>
        <w:separator/>
      </w:r>
    </w:p>
  </w:endnote>
  <w:endnote w:type="continuationSeparator" w:id="0">
    <w:p w14:paraId="0A52EE7D" w14:textId="77777777" w:rsidR="00B86035" w:rsidRDefault="00B86035" w:rsidP="0028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BA5C2" w14:textId="77777777" w:rsidR="00B86035" w:rsidRDefault="00B86035" w:rsidP="00284FEC">
      <w:r>
        <w:separator/>
      </w:r>
    </w:p>
  </w:footnote>
  <w:footnote w:type="continuationSeparator" w:id="0">
    <w:p w14:paraId="0350D86D" w14:textId="77777777" w:rsidR="00B86035" w:rsidRDefault="00B86035" w:rsidP="00284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2539B" w14:textId="0C7EF43B" w:rsidR="00284FEC" w:rsidRPr="00A8281E" w:rsidRDefault="00284FEC" w:rsidP="00284FEC">
    <w:pPr>
      <w:ind w:left="1872" w:hanging="141"/>
      <w:rPr>
        <w:rFonts w:ascii="Arial" w:hAnsi="Arial" w:cs="Arial"/>
        <w:b/>
        <w:bCs/>
        <w:sz w:val="48"/>
        <w:szCs w:val="48"/>
      </w:rPr>
    </w:pPr>
    <w:r>
      <w:rPr>
        <w:noProof/>
      </w:rPr>
      <w:drawing>
        <wp:anchor distT="0" distB="0" distL="114300" distR="114300" simplePos="0" relativeHeight="251661312" behindDoc="0" locked="0" layoutInCell="1" allowOverlap="1" wp14:anchorId="581E80C8" wp14:editId="72C1C7B9">
          <wp:simplePos x="0" y="0"/>
          <wp:positionH relativeFrom="column">
            <wp:posOffset>-180975</wp:posOffset>
          </wp:positionH>
          <wp:positionV relativeFrom="paragraph">
            <wp:posOffset>8890</wp:posOffset>
          </wp:positionV>
          <wp:extent cx="895350" cy="8953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anchor>
      </w:drawing>
    </w:r>
    <w:r>
      <w:rPr>
        <w:noProof/>
      </w:rPr>
      <w:drawing>
        <wp:anchor distT="0" distB="0" distL="114300" distR="114300" simplePos="0" relativeHeight="251659264" behindDoc="1" locked="0" layoutInCell="1" allowOverlap="1" wp14:anchorId="517A4ABD" wp14:editId="3EC5179A">
          <wp:simplePos x="0" y="0"/>
          <wp:positionH relativeFrom="page">
            <wp:posOffset>9505950</wp:posOffset>
          </wp:positionH>
          <wp:positionV relativeFrom="paragraph">
            <wp:posOffset>-372110</wp:posOffset>
          </wp:positionV>
          <wp:extent cx="1085850" cy="102933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85850" cy="1029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281E">
      <w:rPr>
        <w:rFonts w:ascii="Arial" w:hAnsi="Arial" w:cs="Arial"/>
        <w:b/>
        <w:bCs/>
        <w:sz w:val="48"/>
        <w:szCs w:val="48"/>
      </w:rPr>
      <w:t>Tried &amp; Tested Scout programmes</w:t>
    </w:r>
  </w:p>
  <w:p w14:paraId="3C083E88" w14:textId="5C99FD0B" w:rsidR="00284FEC" w:rsidRDefault="00284FEC" w:rsidP="00284FEC">
    <w:pPr>
      <w:ind w:left="1872" w:hanging="141"/>
      <w:rPr>
        <w:rFonts w:ascii="Arial" w:hAnsi="Arial" w:cs="Arial"/>
        <w:b/>
        <w:bCs/>
        <w:sz w:val="48"/>
        <w:szCs w:val="48"/>
      </w:rPr>
    </w:pPr>
    <w:r>
      <w:rPr>
        <w:rFonts w:ascii="Arial" w:hAnsi="Arial" w:cs="Arial"/>
        <w:b/>
        <w:bCs/>
        <w:sz w:val="48"/>
        <w:szCs w:val="48"/>
      </w:rPr>
      <w:t>Amber</w:t>
    </w:r>
    <w:r w:rsidRPr="00A8281E">
      <w:rPr>
        <w:rFonts w:ascii="Arial" w:hAnsi="Arial" w:cs="Arial"/>
        <w:b/>
        <w:bCs/>
        <w:sz w:val="48"/>
        <w:szCs w:val="48"/>
      </w:rPr>
      <w:t xml:space="preserve"> programme on a plate </w:t>
    </w:r>
    <w:r>
      <w:rPr>
        <w:rFonts w:ascii="Arial" w:hAnsi="Arial" w:cs="Arial"/>
        <w:b/>
        <w:bCs/>
        <w:sz w:val="48"/>
        <w:szCs w:val="48"/>
      </w:rPr>
      <w:t>–</w:t>
    </w:r>
    <w:r w:rsidRPr="00A8281E">
      <w:rPr>
        <w:rFonts w:ascii="Arial" w:hAnsi="Arial" w:cs="Arial"/>
        <w:b/>
        <w:bCs/>
        <w:sz w:val="48"/>
        <w:szCs w:val="48"/>
      </w:rPr>
      <w:t xml:space="preserve"> 1</w:t>
    </w:r>
  </w:p>
  <w:p w14:paraId="283E433E" w14:textId="77FEE48C" w:rsidR="00284FEC" w:rsidRDefault="00284FEC" w:rsidP="00284FEC">
    <w:pPr>
      <w:ind w:left="1872" w:hanging="141"/>
      <w:rPr>
        <w:rFonts w:ascii="Arial" w:hAnsi="Arial" w:cs="Arial"/>
        <w:b/>
        <w:bCs/>
        <w:sz w:val="48"/>
        <w:szCs w:val="48"/>
      </w:rPr>
    </w:pPr>
    <w:r>
      <w:drawing>
        <wp:anchor distT="0" distB="0" distL="114300" distR="114300" simplePos="0" relativeHeight="251663360" behindDoc="0" locked="0" layoutInCell="1" allowOverlap="1" wp14:anchorId="5D726F35" wp14:editId="21B8A917">
          <wp:simplePos x="0" y="0"/>
          <wp:positionH relativeFrom="margin">
            <wp:posOffset>7562215</wp:posOffset>
          </wp:positionH>
          <wp:positionV relativeFrom="paragraph">
            <wp:posOffset>10795</wp:posOffset>
          </wp:positionV>
          <wp:extent cx="2077720" cy="38290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077720" cy="3829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sz w:val="48"/>
        <w:szCs w:val="48"/>
      </w:rPr>
      <w:t xml:space="preserve">Bean Can Burners and Frisbee Golf </w:t>
    </w:r>
  </w:p>
  <w:p w14:paraId="77A66482" w14:textId="680E76FF" w:rsidR="00284FEC" w:rsidRPr="007350E7" w:rsidRDefault="00284FEC" w:rsidP="00284FEC">
    <w:pPr>
      <w:ind w:left="1872" w:hanging="141"/>
      <w:rPr>
        <w:rFonts w:ascii="Arial" w:hAnsi="Arial" w:cs="Arial"/>
        <w:b/>
        <w:bCs/>
        <w:sz w:val="8"/>
        <w:szCs w:val="8"/>
      </w:rPr>
    </w:pPr>
  </w:p>
  <w:p w14:paraId="456AB7E7" w14:textId="4AFE4894" w:rsidR="00284FEC" w:rsidRPr="007350E7" w:rsidRDefault="00284FEC" w:rsidP="00284FEC">
    <w:pPr>
      <w:ind w:left="1872" w:hanging="141"/>
      <w:rPr>
        <w:rFonts w:ascii="Arial" w:hAnsi="Arial" w:cs="Arial"/>
        <w:b/>
        <w:bCs/>
        <w:sz w:val="28"/>
        <w:szCs w:val="28"/>
      </w:rPr>
    </w:pPr>
    <w:r>
      <w:rPr>
        <w:rFonts w:ascii="Arial" w:hAnsi="Arial" w:cs="Arial"/>
        <w:b/>
        <w:bCs/>
        <w:sz w:val="28"/>
        <w:szCs w:val="28"/>
      </w:rPr>
      <w:t xml:space="preserve">Don’t forget to complete your written risk assessments for these activities </w:t>
    </w:r>
  </w:p>
  <w:p w14:paraId="784BEE13" w14:textId="6C4040B2" w:rsidR="00284FEC" w:rsidRDefault="00284F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85C32"/>
    <w:multiLevelType w:val="hybridMultilevel"/>
    <w:tmpl w:val="7FB0E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47248E"/>
    <w:multiLevelType w:val="hybridMultilevel"/>
    <w:tmpl w:val="3FFE7D3A"/>
    <w:lvl w:ilvl="0" w:tplc="EC9CCCCA">
      <w:start w:val="1"/>
      <w:numFmt w:val="bullet"/>
      <w:lvlText w:val=""/>
      <w:lvlJc w:val="left"/>
      <w:pPr>
        <w:tabs>
          <w:tab w:val="num" w:pos="720"/>
        </w:tabs>
        <w:ind w:left="720" w:hanging="360"/>
      </w:pPr>
      <w:rPr>
        <w:rFonts w:ascii="Symbol" w:hAnsi="Symbol" w:hint="default"/>
        <w:sz w:val="2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3420B7"/>
    <w:multiLevelType w:val="hybridMultilevel"/>
    <w:tmpl w:val="AB905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274E8A"/>
    <w:multiLevelType w:val="multilevel"/>
    <w:tmpl w:val="A35E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593093"/>
    <w:multiLevelType w:val="hybridMultilevel"/>
    <w:tmpl w:val="FC2EF5CE"/>
    <w:lvl w:ilvl="0" w:tplc="89A6397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81E"/>
    <w:rsid w:val="000B2239"/>
    <w:rsid w:val="000B3239"/>
    <w:rsid w:val="000E6078"/>
    <w:rsid w:val="00117B06"/>
    <w:rsid w:val="00121D72"/>
    <w:rsid w:val="00193414"/>
    <w:rsid w:val="001A2F10"/>
    <w:rsid w:val="001B6072"/>
    <w:rsid w:val="001F2DEF"/>
    <w:rsid w:val="002446D2"/>
    <w:rsid w:val="00284FEC"/>
    <w:rsid w:val="002A413C"/>
    <w:rsid w:val="0030117E"/>
    <w:rsid w:val="0033482E"/>
    <w:rsid w:val="003707C5"/>
    <w:rsid w:val="0041683A"/>
    <w:rsid w:val="0043090D"/>
    <w:rsid w:val="005204E7"/>
    <w:rsid w:val="005529BD"/>
    <w:rsid w:val="005615EA"/>
    <w:rsid w:val="00590026"/>
    <w:rsid w:val="00661626"/>
    <w:rsid w:val="006A2755"/>
    <w:rsid w:val="006C2C7F"/>
    <w:rsid w:val="006E0A33"/>
    <w:rsid w:val="007350E7"/>
    <w:rsid w:val="00735E81"/>
    <w:rsid w:val="007F68E7"/>
    <w:rsid w:val="008012E1"/>
    <w:rsid w:val="008659AA"/>
    <w:rsid w:val="00871EFD"/>
    <w:rsid w:val="008B3C2F"/>
    <w:rsid w:val="009417DF"/>
    <w:rsid w:val="009645C1"/>
    <w:rsid w:val="00A8281E"/>
    <w:rsid w:val="00B86035"/>
    <w:rsid w:val="00BA00C7"/>
    <w:rsid w:val="00BF74B4"/>
    <w:rsid w:val="00C1058A"/>
    <w:rsid w:val="00C203F4"/>
    <w:rsid w:val="00C648B5"/>
    <w:rsid w:val="00D74F34"/>
    <w:rsid w:val="00DA15C7"/>
    <w:rsid w:val="00DD1AA5"/>
    <w:rsid w:val="00DD45A5"/>
    <w:rsid w:val="00E5465B"/>
    <w:rsid w:val="00E67212"/>
    <w:rsid w:val="00EA3886"/>
    <w:rsid w:val="00F91E22"/>
    <w:rsid w:val="00FE7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0C1B9"/>
  <w15:chartTrackingRefBased/>
  <w15:docId w15:val="{7D1CA29B-319C-8E4A-962D-90E350DC3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65B"/>
    <w:rPr>
      <w:rFonts w:ascii="Times New Roman" w:eastAsia="Times New Roman" w:hAnsi="Times New Roman" w:cs="Times New Roman"/>
      <w:lang w:eastAsia="en-GB"/>
    </w:rPr>
  </w:style>
  <w:style w:type="paragraph" w:styleId="Heading2">
    <w:name w:val="heading 2"/>
    <w:basedOn w:val="Normal"/>
    <w:link w:val="Heading2Char"/>
    <w:uiPriority w:val="9"/>
    <w:qFormat/>
    <w:rsid w:val="00E5465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2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3239"/>
    <w:rPr>
      <w:color w:val="0563C1" w:themeColor="hyperlink"/>
      <w:u w:val="single"/>
    </w:rPr>
  </w:style>
  <w:style w:type="character" w:styleId="UnresolvedMention">
    <w:name w:val="Unresolved Mention"/>
    <w:basedOn w:val="DefaultParagraphFont"/>
    <w:uiPriority w:val="99"/>
    <w:semiHidden/>
    <w:unhideWhenUsed/>
    <w:rsid w:val="000B3239"/>
    <w:rPr>
      <w:color w:val="605E5C"/>
      <w:shd w:val="clear" w:color="auto" w:fill="E1DFDD"/>
    </w:rPr>
  </w:style>
  <w:style w:type="paragraph" w:styleId="ListParagraph">
    <w:name w:val="List Paragraph"/>
    <w:basedOn w:val="Normal"/>
    <w:uiPriority w:val="34"/>
    <w:qFormat/>
    <w:rsid w:val="007350E7"/>
    <w:pPr>
      <w:ind w:left="720"/>
      <w:contextualSpacing/>
    </w:pPr>
  </w:style>
  <w:style w:type="character" w:styleId="Strong">
    <w:name w:val="Strong"/>
    <w:basedOn w:val="DefaultParagraphFont"/>
    <w:uiPriority w:val="22"/>
    <w:qFormat/>
    <w:rsid w:val="00E5465B"/>
    <w:rPr>
      <w:b/>
      <w:bCs/>
    </w:rPr>
  </w:style>
  <w:style w:type="character" w:customStyle="1" w:styleId="Heading2Char">
    <w:name w:val="Heading 2 Char"/>
    <w:basedOn w:val="DefaultParagraphFont"/>
    <w:link w:val="Heading2"/>
    <w:uiPriority w:val="9"/>
    <w:rsid w:val="00E5465B"/>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E5465B"/>
    <w:pPr>
      <w:spacing w:before="100" w:beforeAutospacing="1" w:after="100" w:afterAutospacing="1"/>
    </w:pPr>
  </w:style>
  <w:style w:type="character" w:styleId="Emphasis">
    <w:name w:val="Emphasis"/>
    <w:basedOn w:val="DefaultParagraphFont"/>
    <w:uiPriority w:val="20"/>
    <w:qFormat/>
    <w:rsid w:val="00E5465B"/>
    <w:rPr>
      <w:i/>
      <w:iCs/>
    </w:rPr>
  </w:style>
  <w:style w:type="character" w:styleId="FollowedHyperlink">
    <w:name w:val="FollowedHyperlink"/>
    <w:basedOn w:val="DefaultParagraphFont"/>
    <w:uiPriority w:val="99"/>
    <w:semiHidden/>
    <w:unhideWhenUsed/>
    <w:rsid w:val="00735E81"/>
    <w:rPr>
      <w:color w:val="954F72" w:themeColor="followedHyperlink"/>
      <w:u w:val="single"/>
    </w:rPr>
  </w:style>
  <w:style w:type="paragraph" w:styleId="Header">
    <w:name w:val="header"/>
    <w:basedOn w:val="Normal"/>
    <w:link w:val="HeaderChar"/>
    <w:uiPriority w:val="99"/>
    <w:unhideWhenUsed/>
    <w:rsid w:val="00284FEC"/>
    <w:pPr>
      <w:tabs>
        <w:tab w:val="center" w:pos="4513"/>
        <w:tab w:val="right" w:pos="9026"/>
      </w:tabs>
    </w:pPr>
  </w:style>
  <w:style w:type="character" w:customStyle="1" w:styleId="HeaderChar">
    <w:name w:val="Header Char"/>
    <w:basedOn w:val="DefaultParagraphFont"/>
    <w:link w:val="Header"/>
    <w:uiPriority w:val="99"/>
    <w:rsid w:val="00284FEC"/>
    <w:rPr>
      <w:rFonts w:ascii="Times New Roman" w:eastAsia="Times New Roman" w:hAnsi="Times New Roman" w:cs="Times New Roman"/>
      <w:lang w:eastAsia="en-GB"/>
    </w:rPr>
  </w:style>
  <w:style w:type="paragraph" w:styleId="Footer">
    <w:name w:val="footer"/>
    <w:basedOn w:val="Normal"/>
    <w:link w:val="FooterChar"/>
    <w:uiPriority w:val="99"/>
    <w:unhideWhenUsed/>
    <w:rsid w:val="00284FEC"/>
    <w:pPr>
      <w:tabs>
        <w:tab w:val="center" w:pos="4513"/>
        <w:tab w:val="right" w:pos="9026"/>
      </w:tabs>
    </w:pPr>
  </w:style>
  <w:style w:type="character" w:customStyle="1" w:styleId="FooterChar">
    <w:name w:val="Footer Char"/>
    <w:basedOn w:val="DefaultParagraphFont"/>
    <w:link w:val="Footer"/>
    <w:uiPriority w:val="99"/>
    <w:rsid w:val="00284FEC"/>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544437">
      <w:bodyDiv w:val="1"/>
      <w:marLeft w:val="0"/>
      <w:marRight w:val="0"/>
      <w:marTop w:val="0"/>
      <w:marBottom w:val="0"/>
      <w:divBdr>
        <w:top w:val="none" w:sz="0" w:space="0" w:color="auto"/>
        <w:left w:val="none" w:sz="0" w:space="0" w:color="auto"/>
        <w:bottom w:val="none" w:sz="0" w:space="0" w:color="auto"/>
        <w:right w:val="none" w:sz="0" w:space="0" w:color="auto"/>
      </w:divBdr>
      <w:divsChild>
        <w:div w:id="797918179">
          <w:marLeft w:val="0"/>
          <w:marRight w:val="0"/>
          <w:marTop w:val="0"/>
          <w:marBottom w:val="0"/>
          <w:divBdr>
            <w:top w:val="none" w:sz="0" w:space="0" w:color="auto"/>
            <w:left w:val="none" w:sz="0" w:space="0" w:color="auto"/>
            <w:bottom w:val="none" w:sz="0" w:space="0" w:color="auto"/>
            <w:right w:val="none" w:sz="0" w:space="0" w:color="auto"/>
          </w:divBdr>
        </w:div>
        <w:div w:id="1859156193">
          <w:marLeft w:val="0"/>
          <w:marRight w:val="0"/>
          <w:marTop w:val="0"/>
          <w:marBottom w:val="0"/>
          <w:divBdr>
            <w:top w:val="none" w:sz="0" w:space="0" w:color="auto"/>
            <w:left w:val="none" w:sz="0" w:space="0" w:color="auto"/>
            <w:bottom w:val="none" w:sz="0" w:space="0" w:color="auto"/>
            <w:right w:val="none" w:sz="0" w:space="0" w:color="auto"/>
          </w:divBdr>
        </w:div>
      </w:divsChild>
    </w:div>
    <w:div w:id="557975637">
      <w:bodyDiv w:val="1"/>
      <w:marLeft w:val="0"/>
      <w:marRight w:val="0"/>
      <w:marTop w:val="0"/>
      <w:marBottom w:val="0"/>
      <w:divBdr>
        <w:top w:val="none" w:sz="0" w:space="0" w:color="auto"/>
        <w:left w:val="none" w:sz="0" w:space="0" w:color="auto"/>
        <w:bottom w:val="none" w:sz="0" w:space="0" w:color="auto"/>
        <w:right w:val="none" w:sz="0" w:space="0" w:color="auto"/>
      </w:divBdr>
    </w:div>
    <w:div w:id="130765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berkshirescouts.org.uk/scouts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Wood</dc:creator>
  <cp:keywords/>
  <dc:description/>
  <cp:lastModifiedBy>Simon Pickett</cp:lastModifiedBy>
  <cp:revision>10</cp:revision>
  <dcterms:created xsi:type="dcterms:W3CDTF">2020-07-19T09:50:00Z</dcterms:created>
  <dcterms:modified xsi:type="dcterms:W3CDTF">2020-07-19T10:02:00Z</dcterms:modified>
</cp:coreProperties>
</file>